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49E9" w:rsidRPr="006B5E25" w:rsidRDefault="000F49E9" w:rsidP="001472DB">
      <w:pPr>
        <w:spacing w:after="120"/>
        <w:rPr>
          <w:rFonts w:cstheme="minorHAnsi"/>
        </w:rPr>
      </w:pPr>
      <w:bookmarkStart w:id="1" w:name="_Toc322168416"/>
      <w:bookmarkStart w:id="2" w:name="_Toc322168460"/>
      <w:bookmarkStart w:id="3" w:name="_Toc322170033"/>
      <w:bookmarkStart w:id="4" w:name="_Toc322909660"/>
      <w:bookmarkStart w:id="5" w:name="_Toc326645136"/>
      <w:bookmarkStart w:id="6" w:name="_Toc326645317"/>
      <w:bookmarkStart w:id="7" w:name="_Toc326647224"/>
      <w:bookmarkStart w:id="8" w:name="_Toc338670907"/>
      <w:bookmarkStart w:id="9" w:name="_Toc338671587"/>
      <w:bookmarkStart w:id="10" w:name="_Toc338737580"/>
      <w:bookmarkStart w:id="11" w:name="_Toc339951383"/>
      <w:bookmarkStart w:id="12" w:name="_Toc322853072"/>
      <w:bookmarkStart w:id="13" w:name="_Toc322863481"/>
      <w:bookmarkStart w:id="14" w:name="_Toc322909488"/>
      <w:bookmarkStart w:id="15" w:name="_Toc322909621"/>
      <w:bookmarkStart w:id="16" w:name="_GoBack"/>
      <w:bookmarkEnd w:id="16"/>
      <w:r w:rsidRPr="006B5E25">
        <w:rPr>
          <w:rFonts w:cstheme="minorHAnsi"/>
        </w:rPr>
        <w:t>Die Compliance-Management-Bewertung (CMS-Review) hat das Ziel, den Stand unseres CMS-Systems aufzuzeigen und das Ergebnis zu bewerten, um die fortdauernde Eignung, Angemessenheit und Wirksamkeit sicherzustellen. Erkenntnisse aus dieser Bewertung können zu neuen Maßnahmen führen. Die Management-Bewertungen werden mindestens einmal jährlich durchgeführt. Im Vergleich dieser Beurteilungen lässt sich ersehen, wie sich das CMS-System insgesamt und in welchen Punkten im Einzelnen es sich verändert hat.</w:t>
      </w:r>
    </w:p>
    <w:p w:rsidR="000F49E9" w:rsidRPr="006B5E25" w:rsidRDefault="000F49E9" w:rsidP="001472DB">
      <w:pPr>
        <w:spacing w:after="120"/>
        <w:rPr>
          <w:rFonts w:cstheme="minorHAnsi"/>
        </w:rPr>
      </w:pPr>
    </w:p>
    <w:p w:rsidR="000F49E9" w:rsidRPr="006B5E25" w:rsidRDefault="000F49E9" w:rsidP="001472DB">
      <w:pPr>
        <w:spacing w:after="120"/>
        <w:rPr>
          <w:rFonts w:cstheme="minorHAnsi"/>
        </w:rPr>
      </w:pPr>
      <w:r w:rsidRPr="006B5E25">
        <w:rPr>
          <w:rFonts w:cstheme="minorHAnsi"/>
        </w:rPr>
        <w:t>Der kapitelmäßige Aufbau orientiert sich direkt an der Norm ISO 9001.</w:t>
      </w:r>
    </w:p>
    <w:p w:rsidR="000F49E9" w:rsidRPr="006B5E25" w:rsidRDefault="000F49E9" w:rsidP="000F49E9">
      <w:pPr>
        <w:pStyle w:val="Gliederung1"/>
        <w:rPr>
          <w:rFonts w:asciiTheme="minorHAnsi" w:hAnsiTheme="minorHAnsi" w:cstheme="minorHAnsi"/>
          <w:sz w:val="20"/>
          <w:szCs w:val="20"/>
        </w:rPr>
      </w:pPr>
      <w:r w:rsidRPr="006B5E25">
        <w:rPr>
          <w:rFonts w:asciiTheme="minorHAnsi" w:hAnsiTheme="minorHAnsi" w:cstheme="minorHAnsi"/>
          <w:sz w:val="20"/>
          <w:szCs w:val="20"/>
        </w:rPr>
        <w:t>Interne Audits</w:t>
      </w:r>
    </w:p>
    <w:p w:rsidR="000F49E9" w:rsidRPr="006B5E25" w:rsidRDefault="000F49E9" w:rsidP="001472DB">
      <w:pPr>
        <w:spacing w:after="120"/>
        <w:rPr>
          <w:rFonts w:cstheme="minorHAnsi"/>
        </w:rPr>
      </w:pPr>
      <w:r w:rsidRPr="006B5E25">
        <w:rPr>
          <w:rFonts w:cstheme="minorHAnsi"/>
        </w:rPr>
        <w:t>Das ……..-te interne Audit wurde am …………… durchgeführt. In allen Bereichen wurden Schwachstellen ermittelt. Bis zum offiziell geplanten Zertifizierungstermin am ………….. werden die aufgezeigten Defizite beseitigt sein. Die Inhalte des CMS-Systems werden inzwischen weitgehend gelebt und wurden von den Mitarbeitern verstanden. Unserem Unternehmen wird ein hohes Engagement der Mitarbeiter in allen Bereichen bescheinigt.</w:t>
      </w:r>
    </w:p>
    <w:p w:rsidR="000F49E9" w:rsidRPr="006B5E25" w:rsidRDefault="000F49E9" w:rsidP="001472DB">
      <w:pPr>
        <w:spacing w:after="120"/>
        <w:rPr>
          <w:rFonts w:cstheme="minorHAnsi"/>
        </w:rPr>
      </w:pPr>
    </w:p>
    <w:p w:rsidR="000F49E9" w:rsidRPr="006B5E25" w:rsidRDefault="000F49E9" w:rsidP="001472DB">
      <w:pPr>
        <w:spacing w:after="120"/>
        <w:rPr>
          <w:rFonts w:cstheme="minorHAnsi"/>
        </w:rPr>
      </w:pPr>
      <w:r w:rsidRPr="006B5E25">
        <w:rPr>
          <w:rFonts w:cstheme="minorHAnsi"/>
        </w:rPr>
        <w:t>Näheres zum Internen Audit sind dem Audit-Bericht zu entnehmen.</w:t>
      </w:r>
    </w:p>
    <w:p w:rsidR="000F49E9" w:rsidRPr="006B5E25" w:rsidRDefault="000F49E9" w:rsidP="000F49E9">
      <w:pPr>
        <w:pStyle w:val="Gliederung1"/>
        <w:rPr>
          <w:rFonts w:asciiTheme="minorHAnsi" w:hAnsiTheme="minorHAnsi" w:cstheme="minorHAnsi"/>
          <w:sz w:val="20"/>
          <w:szCs w:val="20"/>
        </w:rPr>
      </w:pPr>
      <w:r w:rsidRPr="006B5E25">
        <w:rPr>
          <w:rFonts w:asciiTheme="minorHAnsi" w:hAnsiTheme="minorHAnsi" w:cstheme="minorHAnsi"/>
          <w:sz w:val="20"/>
          <w:szCs w:val="20"/>
        </w:rPr>
        <w:t>Rückmeldungen von Stakeholdern</w:t>
      </w:r>
    </w:p>
    <w:p w:rsidR="000F49E9" w:rsidRPr="006B5E25" w:rsidRDefault="000F49E9" w:rsidP="001472DB">
      <w:pPr>
        <w:spacing w:after="120"/>
        <w:rPr>
          <w:rFonts w:cstheme="minorHAnsi"/>
        </w:rPr>
      </w:pPr>
      <w:r w:rsidRPr="006B5E25">
        <w:rPr>
          <w:rFonts w:cstheme="minorHAnsi"/>
        </w:rPr>
        <w:t xml:space="preserve">Im vergangenen Jahr wurde eine Stakeholderbefragung durchgeführt. Insgesamt ………….. Fragebögen standen ausgefüllt für eine Auswertung zur Verfügung. Der Erhebungszeitraum war von …………… bis …………….. </w:t>
      </w:r>
    </w:p>
    <w:p w:rsidR="000F49E9" w:rsidRPr="006B5E25" w:rsidRDefault="000F49E9" w:rsidP="001472DB">
      <w:pPr>
        <w:spacing w:after="120"/>
        <w:rPr>
          <w:rFonts w:cstheme="minorHAnsi"/>
        </w:rPr>
      </w:pPr>
      <w:r w:rsidRPr="006B5E25">
        <w:rPr>
          <w:rFonts w:cstheme="minorHAnsi"/>
        </w:rPr>
        <w:t>Hier das Ergebnis der Auswertung im Überblick:</w:t>
      </w:r>
    </w:p>
    <w:p w:rsidR="000F49E9" w:rsidRPr="006B5E25" w:rsidRDefault="000F49E9" w:rsidP="001472DB">
      <w:pPr>
        <w:spacing w:after="120"/>
        <w:rPr>
          <w:rFonts w:cstheme="minorHAnsi"/>
        </w:rPr>
      </w:pPr>
    </w:p>
    <w:p w:rsidR="000F49E9" w:rsidRPr="006B5E25" w:rsidRDefault="000F49E9" w:rsidP="001472DB">
      <w:pPr>
        <w:spacing w:after="120"/>
        <w:rPr>
          <w:rFonts w:cstheme="minorHAnsi"/>
          <w:i/>
          <w:color w:val="0000FF"/>
        </w:rPr>
      </w:pPr>
      <w:r w:rsidRPr="006B5E25">
        <w:rPr>
          <w:rFonts w:cstheme="minorHAnsi"/>
          <w:i/>
          <w:color w:val="0000FF"/>
        </w:rPr>
        <w:t>……………. hier Auswerte-Tabelle einfügen mit Gesamt-Überblick</w:t>
      </w:r>
    </w:p>
    <w:p w:rsidR="000F49E9" w:rsidRPr="006B5E25" w:rsidRDefault="000F49E9" w:rsidP="001472DB">
      <w:pPr>
        <w:spacing w:after="120"/>
        <w:rPr>
          <w:rFonts w:cstheme="minorHAnsi"/>
        </w:rPr>
      </w:pPr>
    </w:p>
    <w:p w:rsidR="000F49E9" w:rsidRPr="006B5E25" w:rsidRDefault="000F49E9" w:rsidP="001472DB">
      <w:pPr>
        <w:spacing w:after="120"/>
        <w:rPr>
          <w:rFonts w:cstheme="minorHAnsi"/>
          <w:i/>
          <w:color w:val="0000FF"/>
        </w:rPr>
      </w:pPr>
      <w:r w:rsidRPr="006B5E25">
        <w:rPr>
          <w:rFonts w:cstheme="minorHAnsi"/>
        </w:rPr>
        <w:t>Es zeigt sich, ……………..</w:t>
      </w:r>
      <w:r w:rsidRPr="006B5E25">
        <w:rPr>
          <w:rFonts w:cstheme="minorHAnsi"/>
          <w:i/>
          <w:color w:val="0000FF"/>
        </w:rPr>
        <w:t xml:space="preserve"> hier Fazit ziehen und mögliche Maßnahmen festlegen.</w:t>
      </w:r>
    </w:p>
    <w:p w:rsidR="000F49E9" w:rsidRPr="006B5E25" w:rsidRDefault="000F49E9" w:rsidP="001472DB">
      <w:pPr>
        <w:spacing w:after="120"/>
        <w:rPr>
          <w:rFonts w:cstheme="minorHAnsi"/>
          <w:i/>
          <w:color w:val="0000FF"/>
        </w:rPr>
      </w:pPr>
    </w:p>
    <w:p w:rsidR="000F49E9" w:rsidRPr="006B5E25" w:rsidRDefault="000F49E9" w:rsidP="000F49E9">
      <w:pPr>
        <w:pStyle w:val="Gliederung1"/>
        <w:rPr>
          <w:rFonts w:asciiTheme="minorHAnsi" w:hAnsiTheme="minorHAnsi" w:cstheme="minorHAnsi"/>
          <w:sz w:val="20"/>
          <w:szCs w:val="20"/>
        </w:rPr>
      </w:pPr>
      <w:r w:rsidRPr="006B5E25">
        <w:rPr>
          <w:rFonts w:asciiTheme="minorHAnsi" w:hAnsiTheme="minorHAnsi" w:cstheme="minorHAnsi"/>
          <w:sz w:val="20"/>
          <w:szCs w:val="20"/>
        </w:rPr>
        <w:t>Risikomanagement</w:t>
      </w:r>
    </w:p>
    <w:p w:rsidR="000F49E9" w:rsidRPr="006B5E25" w:rsidRDefault="000F49E9" w:rsidP="000F49E9">
      <w:pPr>
        <w:pStyle w:val="Gliederung2"/>
        <w:rPr>
          <w:rFonts w:asciiTheme="minorHAnsi" w:hAnsiTheme="minorHAnsi" w:cstheme="minorHAnsi"/>
          <w:sz w:val="20"/>
          <w:szCs w:val="20"/>
        </w:rPr>
      </w:pPr>
      <w:r w:rsidRPr="006B5E25">
        <w:rPr>
          <w:rFonts w:asciiTheme="minorHAnsi" w:hAnsiTheme="minorHAnsi" w:cstheme="minorHAnsi"/>
          <w:sz w:val="20"/>
          <w:szCs w:val="20"/>
        </w:rPr>
        <w:t>Rechtskatasterauswertung</w:t>
      </w:r>
    </w:p>
    <w:p w:rsidR="000F49E9" w:rsidRPr="006B5E25" w:rsidRDefault="000F49E9" w:rsidP="00A00F88">
      <w:pPr>
        <w:spacing w:after="120"/>
        <w:rPr>
          <w:rFonts w:cstheme="minorHAnsi"/>
        </w:rPr>
      </w:pPr>
      <w:r w:rsidRPr="006B5E25">
        <w:rPr>
          <w:rFonts w:cstheme="minorHAnsi"/>
        </w:rPr>
        <w:t>-………………</w:t>
      </w:r>
    </w:p>
    <w:p w:rsidR="000F49E9" w:rsidRPr="006B5E25" w:rsidRDefault="000F49E9" w:rsidP="00A00F88">
      <w:pPr>
        <w:spacing w:after="120"/>
        <w:rPr>
          <w:rFonts w:cstheme="minorHAnsi"/>
        </w:rPr>
      </w:pPr>
    </w:p>
    <w:p w:rsidR="000F49E9" w:rsidRPr="006B5E25" w:rsidRDefault="000F49E9" w:rsidP="000F49E9">
      <w:pPr>
        <w:pStyle w:val="Gliederung2"/>
        <w:rPr>
          <w:rFonts w:asciiTheme="minorHAnsi" w:hAnsiTheme="minorHAnsi" w:cstheme="minorHAnsi"/>
          <w:sz w:val="20"/>
          <w:szCs w:val="20"/>
        </w:rPr>
      </w:pPr>
      <w:r w:rsidRPr="006B5E25">
        <w:rPr>
          <w:rFonts w:asciiTheme="minorHAnsi" w:hAnsiTheme="minorHAnsi" w:cstheme="minorHAnsi"/>
          <w:sz w:val="20"/>
          <w:szCs w:val="20"/>
        </w:rPr>
        <w:t>Fortlaufende Risikoanalyse</w:t>
      </w:r>
    </w:p>
    <w:p w:rsidR="000F49E9" w:rsidRPr="006B5E25" w:rsidRDefault="000F49E9" w:rsidP="006A121F">
      <w:pPr>
        <w:spacing w:after="120"/>
        <w:rPr>
          <w:rFonts w:cstheme="minorHAnsi"/>
        </w:rPr>
      </w:pPr>
      <w:r w:rsidRPr="006B5E25">
        <w:rPr>
          <w:rFonts w:cstheme="minorHAnsi"/>
        </w:rPr>
        <w:t>-………………</w:t>
      </w:r>
    </w:p>
    <w:p w:rsidR="000F49E9" w:rsidRPr="006B5E25" w:rsidRDefault="000F49E9" w:rsidP="00A00F88">
      <w:pPr>
        <w:spacing w:after="120"/>
        <w:rPr>
          <w:rFonts w:cstheme="minorHAnsi"/>
        </w:rPr>
      </w:pPr>
    </w:p>
    <w:p w:rsidR="000F49E9" w:rsidRPr="006B5E25" w:rsidRDefault="000F49E9" w:rsidP="000F49E9">
      <w:pPr>
        <w:pStyle w:val="Gliederung2"/>
        <w:rPr>
          <w:rFonts w:asciiTheme="minorHAnsi" w:hAnsiTheme="minorHAnsi" w:cstheme="minorHAnsi"/>
          <w:sz w:val="20"/>
          <w:szCs w:val="20"/>
        </w:rPr>
      </w:pPr>
      <w:r w:rsidRPr="006B5E25">
        <w:rPr>
          <w:rFonts w:asciiTheme="minorHAnsi" w:hAnsiTheme="minorHAnsi" w:cstheme="minorHAnsi"/>
          <w:sz w:val="20"/>
          <w:szCs w:val="20"/>
        </w:rPr>
        <w:t>Umgesetzte Maßnahmen</w:t>
      </w:r>
    </w:p>
    <w:p w:rsidR="000F49E9" w:rsidRPr="006B5E25" w:rsidRDefault="000F49E9" w:rsidP="006A121F">
      <w:pPr>
        <w:spacing w:after="120"/>
        <w:rPr>
          <w:rFonts w:cstheme="minorHAnsi"/>
        </w:rPr>
      </w:pPr>
      <w:r w:rsidRPr="006B5E25">
        <w:rPr>
          <w:rFonts w:cstheme="minorHAnsi"/>
        </w:rPr>
        <w:t>-………………</w:t>
      </w:r>
    </w:p>
    <w:p w:rsidR="000F49E9" w:rsidRPr="006B5E25" w:rsidRDefault="000F49E9" w:rsidP="00A00F88">
      <w:pPr>
        <w:spacing w:after="120"/>
        <w:rPr>
          <w:rFonts w:cstheme="minorHAnsi"/>
        </w:rPr>
      </w:pPr>
    </w:p>
    <w:p w:rsidR="000F49E9" w:rsidRPr="006B5E25" w:rsidRDefault="000F49E9" w:rsidP="00A00F88">
      <w:pPr>
        <w:spacing w:after="120"/>
        <w:rPr>
          <w:rFonts w:cstheme="minorHAnsi"/>
        </w:rPr>
      </w:pPr>
    </w:p>
    <w:p w:rsidR="000F49E9" w:rsidRPr="006B5E25" w:rsidRDefault="000F49E9" w:rsidP="000F49E9">
      <w:pPr>
        <w:pStyle w:val="Gliederung1"/>
        <w:rPr>
          <w:rFonts w:asciiTheme="minorHAnsi" w:hAnsiTheme="minorHAnsi" w:cstheme="minorHAnsi"/>
          <w:sz w:val="20"/>
          <w:szCs w:val="20"/>
        </w:rPr>
      </w:pPr>
      <w:r w:rsidRPr="006B5E25">
        <w:rPr>
          <w:rFonts w:asciiTheme="minorHAnsi" w:hAnsiTheme="minorHAnsi" w:cstheme="minorHAnsi"/>
          <w:sz w:val="20"/>
          <w:szCs w:val="20"/>
        </w:rPr>
        <w:t>Prozessleistung und Produktkonformität</w:t>
      </w:r>
    </w:p>
    <w:p w:rsidR="000F49E9" w:rsidRPr="006B5E25" w:rsidRDefault="000F49E9" w:rsidP="000F49E9">
      <w:pPr>
        <w:pStyle w:val="Gliederung2"/>
        <w:rPr>
          <w:rFonts w:asciiTheme="minorHAnsi" w:hAnsiTheme="minorHAnsi" w:cstheme="minorHAnsi"/>
          <w:sz w:val="20"/>
          <w:szCs w:val="20"/>
        </w:rPr>
      </w:pPr>
      <w:r w:rsidRPr="006B5E25">
        <w:rPr>
          <w:rFonts w:asciiTheme="minorHAnsi" w:hAnsiTheme="minorHAnsi" w:cstheme="minorHAnsi"/>
          <w:sz w:val="20"/>
          <w:szCs w:val="20"/>
        </w:rPr>
        <w:lastRenderedPageBreak/>
        <w:t>Lieferantenbewertung</w:t>
      </w:r>
    </w:p>
    <w:p w:rsidR="000F49E9" w:rsidRPr="006B5E25" w:rsidRDefault="000F49E9" w:rsidP="001472DB">
      <w:pPr>
        <w:spacing w:after="120"/>
        <w:rPr>
          <w:rFonts w:cstheme="minorHAnsi"/>
        </w:rPr>
      </w:pPr>
      <w:r w:rsidRPr="006B5E25">
        <w:rPr>
          <w:rFonts w:cstheme="minorHAnsi"/>
        </w:rPr>
        <w:t>Um die Prozessleistung und Produktkonformität speziell auch unter dem Compliance-Aspekt sicherzustellen, wurde für das abgelaufene Jahr eine Bewertung unserer wichtigsten Lieferanten und Kooperationspartner durchgeführt. Die Bewertung fand am …………….. statt.</w:t>
      </w:r>
    </w:p>
    <w:p w:rsidR="000F49E9" w:rsidRPr="006B5E25" w:rsidRDefault="000F49E9" w:rsidP="001472DB">
      <w:pPr>
        <w:spacing w:after="120"/>
        <w:rPr>
          <w:rFonts w:cstheme="minorHAnsi"/>
        </w:rPr>
      </w:pPr>
      <w:r w:rsidRPr="006B5E25">
        <w:rPr>
          <w:rFonts w:cstheme="minorHAnsi"/>
        </w:rPr>
        <w:t>Bei der Lieferanten-Bewertung wurde das Schulnoten-System von 1 bis 6 eingesetzt und auf verschiedene Kriterien wie Preis, Qualität. Service etc. angewendet. Über alle Daten hinweg wurde dann der Mittelwert errechnet und der Lieferant bzw. Kooperationspartner als A, B- oder C-Partner eingestuft.</w:t>
      </w:r>
    </w:p>
    <w:p w:rsidR="000F49E9" w:rsidRPr="006B5E25" w:rsidRDefault="000F49E9" w:rsidP="001472DB">
      <w:pPr>
        <w:spacing w:after="120"/>
        <w:rPr>
          <w:rFonts w:cstheme="minorHAnsi"/>
        </w:rPr>
      </w:pPr>
      <w:r w:rsidRPr="006B5E25">
        <w:rPr>
          <w:rFonts w:cstheme="minorHAnsi"/>
        </w:rPr>
        <w:t>Das Ergebnis der Auswertung sieht wie folgt aus:</w:t>
      </w:r>
    </w:p>
    <w:p w:rsidR="000F49E9" w:rsidRPr="006B5E25" w:rsidRDefault="000F49E9" w:rsidP="001472DB">
      <w:pPr>
        <w:spacing w:after="120"/>
        <w:rPr>
          <w:rFonts w:cstheme="minorHAnsi"/>
        </w:rPr>
      </w:pPr>
    </w:p>
    <w:p w:rsidR="000F49E9" w:rsidRPr="006B5E25" w:rsidRDefault="000F49E9" w:rsidP="001472DB">
      <w:pPr>
        <w:spacing w:after="120"/>
        <w:rPr>
          <w:rFonts w:cstheme="minorHAnsi"/>
          <w:i/>
          <w:color w:val="0000FF"/>
        </w:rPr>
      </w:pPr>
      <w:r w:rsidRPr="006B5E25">
        <w:rPr>
          <w:rFonts w:cstheme="minorHAnsi"/>
          <w:i/>
          <w:color w:val="0000FF"/>
        </w:rPr>
        <w:t>……………. hier Auswerte-Tabelle einfügen mit Gesamt-Überblick</w:t>
      </w:r>
    </w:p>
    <w:p w:rsidR="000F49E9" w:rsidRPr="006B5E25" w:rsidRDefault="000F49E9" w:rsidP="001472DB">
      <w:pPr>
        <w:spacing w:after="120"/>
        <w:rPr>
          <w:rFonts w:cstheme="minorHAnsi"/>
        </w:rPr>
      </w:pPr>
    </w:p>
    <w:p w:rsidR="000F49E9" w:rsidRPr="006B5E25" w:rsidRDefault="000F49E9" w:rsidP="001472DB">
      <w:pPr>
        <w:spacing w:after="120"/>
        <w:rPr>
          <w:rFonts w:cstheme="minorHAnsi"/>
        </w:rPr>
      </w:pPr>
      <w:r w:rsidRPr="006B5E25">
        <w:rPr>
          <w:rFonts w:cstheme="minorHAnsi"/>
        </w:rPr>
        <w:t>Es zeigt sich, ……………..</w:t>
      </w:r>
      <w:r w:rsidRPr="006B5E25">
        <w:rPr>
          <w:rFonts w:cstheme="minorHAnsi"/>
          <w:i/>
          <w:color w:val="0000FF"/>
        </w:rPr>
        <w:t xml:space="preserve"> hier Fazit ziehen und mögliche Maßnahmen festlegen.</w:t>
      </w:r>
    </w:p>
    <w:p w:rsidR="000F49E9" w:rsidRPr="006B5E25" w:rsidRDefault="000F49E9" w:rsidP="001472DB">
      <w:pPr>
        <w:spacing w:after="120"/>
        <w:rPr>
          <w:rFonts w:cstheme="minorHAnsi"/>
        </w:rPr>
      </w:pPr>
    </w:p>
    <w:p w:rsidR="000F49E9" w:rsidRPr="006B5E25" w:rsidRDefault="000F49E9" w:rsidP="000F49E9">
      <w:pPr>
        <w:pStyle w:val="Gliederung2"/>
        <w:rPr>
          <w:rFonts w:asciiTheme="minorHAnsi" w:hAnsiTheme="minorHAnsi" w:cstheme="minorHAnsi"/>
          <w:sz w:val="20"/>
          <w:szCs w:val="20"/>
        </w:rPr>
      </w:pPr>
      <w:r w:rsidRPr="006B5E25">
        <w:rPr>
          <w:rFonts w:asciiTheme="minorHAnsi" w:hAnsiTheme="minorHAnsi" w:cstheme="minorHAnsi"/>
          <w:sz w:val="20"/>
          <w:szCs w:val="20"/>
        </w:rPr>
        <w:t>Jahresziele</w:t>
      </w:r>
    </w:p>
    <w:p w:rsidR="000F49E9" w:rsidRPr="006B5E25" w:rsidRDefault="000F49E9" w:rsidP="001472DB">
      <w:pPr>
        <w:spacing w:after="120"/>
        <w:rPr>
          <w:rFonts w:cstheme="minorHAnsi"/>
        </w:rPr>
      </w:pPr>
      <w:r w:rsidRPr="006B5E25">
        <w:rPr>
          <w:rFonts w:cstheme="minorHAnsi"/>
        </w:rPr>
        <w:t>Für das zurück liegende Jahr ……… waren …..  Compliance-Jahresziele definiert. Hier folgt ein kurzer Status der wichtigsten Ziele im Rückblick:</w:t>
      </w:r>
    </w:p>
    <w:p w:rsidR="000F49E9" w:rsidRPr="006B5E25" w:rsidRDefault="000F49E9" w:rsidP="00B14F21">
      <w:pPr>
        <w:spacing w:after="120"/>
        <w:rPr>
          <w:rFonts w:cstheme="minorHAnsi"/>
        </w:rPr>
      </w:pPr>
    </w:p>
    <w:p w:rsidR="000F49E9" w:rsidRPr="006B5E25" w:rsidRDefault="000F49E9" w:rsidP="000F49E9">
      <w:pPr>
        <w:numPr>
          <w:ilvl w:val="0"/>
          <w:numId w:val="50"/>
        </w:numPr>
        <w:spacing w:before="60" w:afterLines="0" w:after="0"/>
        <w:jc w:val="left"/>
        <w:rPr>
          <w:rFonts w:cstheme="minorHAnsi"/>
          <w:i/>
          <w:color w:val="0000FF"/>
        </w:rPr>
      </w:pPr>
      <w:r w:rsidRPr="006B5E25">
        <w:rPr>
          <w:rFonts w:cstheme="minorHAnsi"/>
          <w:i/>
          <w:color w:val="0000FF"/>
        </w:rPr>
        <w:t>………….. hier die Ziele des Vorjahres mit kurzem Status evtl. als Tabelle einfügen</w:t>
      </w:r>
    </w:p>
    <w:p w:rsidR="000F49E9" w:rsidRPr="006B5E25" w:rsidRDefault="000F49E9" w:rsidP="00B14F21">
      <w:pPr>
        <w:spacing w:after="120"/>
        <w:rPr>
          <w:rFonts w:cstheme="minorHAnsi"/>
        </w:rPr>
      </w:pPr>
    </w:p>
    <w:p w:rsidR="000F49E9" w:rsidRPr="006B5E25" w:rsidRDefault="000F49E9" w:rsidP="001472DB">
      <w:pPr>
        <w:spacing w:after="120"/>
        <w:rPr>
          <w:rFonts w:cstheme="minorHAnsi"/>
        </w:rPr>
      </w:pPr>
      <w:r w:rsidRPr="006B5E25">
        <w:rPr>
          <w:rFonts w:cstheme="minorHAnsi"/>
        </w:rPr>
        <w:t>Für das laufende Jahr ……… wurden ….. Compliance-Jahresziele in einem eigenen Compliance-Jahreszielplan definiert. Dabei wurde Wert auf eine Zielsetzung für unterschiedliche Bereiche gelegt:</w:t>
      </w:r>
    </w:p>
    <w:p w:rsidR="000F49E9" w:rsidRPr="006B5E25" w:rsidRDefault="000F49E9" w:rsidP="00B14F21">
      <w:pPr>
        <w:spacing w:after="120"/>
        <w:rPr>
          <w:rFonts w:cstheme="minorHAnsi"/>
        </w:rPr>
      </w:pPr>
    </w:p>
    <w:p w:rsidR="000F49E9" w:rsidRPr="006B5E25" w:rsidRDefault="000F49E9" w:rsidP="000F49E9">
      <w:pPr>
        <w:numPr>
          <w:ilvl w:val="0"/>
          <w:numId w:val="50"/>
        </w:numPr>
        <w:spacing w:before="60" w:afterLines="0" w:after="0"/>
        <w:jc w:val="left"/>
        <w:rPr>
          <w:rFonts w:cstheme="minorHAnsi"/>
          <w:i/>
          <w:color w:val="0000FF"/>
        </w:rPr>
      </w:pPr>
      <w:r w:rsidRPr="006B5E25">
        <w:rPr>
          <w:rFonts w:cstheme="minorHAnsi"/>
          <w:i/>
          <w:color w:val="0000FF"/>
        </w:rPr>
        <w:t>………….. hier die Ziele des nächsten Jahres mit kurzem Status evtl. als Tabelle einfügen</w:t>
      </w:r>
    </w:p>
    <w:p w:rsidR="000F49E9" w:rsidRPr="006B5E25" w:rsidRDefault="000F49E9" w:rsidP="00B14F21">
      <w:pPr>
        <w:spacing w:after="120"/>
        <w:rPr>
          <w:rFonts w:cstheme="minorHAnsi"/>
        </w:rPr>
      </w:pPr>
    </w:p>
    <w:p w:rsidR="000F49E9" w:rsidRPr="006B5E25" w:rsidRDefault="000F49E9" w:rsidP="001472DB">
      <w:pPr>
        <w:spacing w:after="120"/>
        <w:rPr>
          <w:rFonts w:cstheme="minorHAnsi"/>
        </w:rPr>
      </w:pPr>
      <w:r w:rsidRPr="006B5E25">
        <w:rPr>
          <w:rFonts w:cstheme="minorHAnsi"/>
        </w:rPr>
        <w:t>Für sämtliche Ziele wurden die Verantwortungen festgelegt, die Messbarkeit (wie und womit) und der Zeitrahmen, innerhalb dessen die Ziele zu erreichen sind. Für verschiedene Ziele existiert auf Grund der hohen Komplexität ein vom jeweils Verantwortlichen erstellter Projektplan mit Detail-Aufgaben (z. B. Einführung CMS-System). Auch im Projektplan sind alle Detail-Aufgaben zeitlich terminiert und die jeweilige Mitarbeiter-Verantwortung festgelegt.</w:t>
      </w:r>
    </w:p>
    <w:p w:rsidR="000F49E9" w:rsidRPr="006B5E25" w:rsidRDefault="000F49E9" w:rsidP="000F49E9">
      <w:pPr>
        <w:pStyle w:val="Gliederung2"/>
        <w:rPr>
          <w:rFonts w:asciiTheme="minorHAnsi" w:hAnsiTheme="minorHAnsi" w:cstheme="minorHAnsi"/>
          <w:sz w:val="20"/>
          <w:szCs w:val="20"/>
        </w:rPr>
      </w:pPr>
      <w:r w:rsidRPr="006B5E25">
        <w:rPr>
          <w:rFonts w:asciiTheme="minorHAnsi" w:hAnsiTheme="minorHAnsi" w:cstheme="minorHAnsi"/>
          <w:sz w:val="20"/>
          <w:szCs w:val="20"/>
        </w:rPr>
        <w:t>Bedarf an Ressourcen / Schulung von Mitarbeitern</w:t>
      </w:r>
    </w:p>
    <w:p w:rsidR="000F49E9" w:rsidRPr="006B5E25" w:rsidRDefault="000F49E9" w:rsidP="001472DB">
      <w:pPr>
        <w:spacing w:after="120"/>
        <w:rPr>
          <w:rFonts w:cstheme="minorHAnsi"/>
        </w:rPr>
      </w:pPr>
      <w:r w:rsidRPr="006B5E25">
        <w:rPr>
          <w:rFonts w:cstheme="minorHAnsi"/>
        </w:rPr>
        <w:t>Für alle Mitarbeiter unserer Praxis existieren Unterlagen, in denen die wichtigsten Aufgaben festgelegt wurden.</w:t>
      </w:r>
    </w:p>
    <w:p w:rsidR="000F49E9" w:rsidRPr="006B5E25" w:rsidRDefault="000F49E9" w:rsidP="001472DB">
      <w:pPr>
        <w:spacing w:after="120"/>
        <w:rPr>
          <w:rFonts w:cstheme="minorHAnsi"/>
        </w:rPr>
      </w:pPr>
      <w:r w:rsidRPr="006B5E25">
        <w:rPr>
          <w:rFonts w:cstheme="minorHAnsi"/>
        </w:rPr>
        <w:t>Die Ermittlung des Schulungsbedarfes erfolgt durch die Geschäftsleitung im Rahmen eines zyklischen Jahresplaner-Eintrages über CMS-Interaktiv und wird in einem Schulungsplan dokumentiert.</w:t>
      </w:r>
    </w:p>
    <w:p w:rsidR="000F49E9" w:rsidRPr="006B5E25" w:rsidRDefault="000F49E9" w:rsidP="001472DB">
      <w:pPr>
        <w:spacing w:after="120"/>
        <w:rPr>
          <w:rFonts w:cstheme="minorHAnsi"/>
        </w:rPr>
      </w:pPr>
      <w:r w:rsidRPr="006B5E25">
        <w:rPr>
          <w:rFonts w:cstheme="minorHAnsi"/>
        </w:rPr>
        <w:t>Die Mitarbeiter sind in die Schulungsplan-Erstellung mit eigenen Vorschlägen eingebunden.</w:t>
      </w:r>
    </w:p>
    <w:p w:rsidR="000F49E9" w:rsidRPr="006B5E25" w:rsidRDefault="000F49E9" w:rsidP="000F49E9">
      <w:pPr>
        <w:pStyle w:val="Gliederung1"/>
        <w:rPr>
          <w:rFonts w:asciiTheme="minorHAnsi" w:hAnsiTheme="minorHAnsi" w:cstheme="minorHAnsi"/>
          <w:sz w:val="20"/>
          <w:szCs w:val="20"/>
        </w:rPr>
      </w:pPr>
      <w:r w:rsidRPr="006B5E25">
        <w:rPr>
          <w:rFonts w:asciiTheme="minorHAnsi" w:hAnsiTheme="minorHAnsi" w:cstheme="minorHAnsi"/>
          <w:sz w:val="20"/>
          <w:szCs w:val="20"/>
        </w:rPr>
        <w:t>Status von Vorbeugungs- und Korrekturmaßnahmen</w:t>
      </w:r>
    </w:p>
    <w:p w:rsidR="000F49E9" w:rsidRPr="006B5E25" w:rsidRDefault="000F49E9" w:rsidP="000F49E9">
      <w:pPr>
        <w:pStyle w:val="Gliederung2"/>
        <w:rPr>
          <w:rFonts w:asciiTheme="minorHAnsi" w:hAnsiTheme="minorHAnsi" w:cstheme="minorHAnsi"/>
          <w:sz w:val="20"/>
          <w:szCs w:val="20"/>
        </w:rPr>
      </w:pPr>
      <w:r w:rsidRPr="006B5E25">
        <w:rPr>
          <w:rFonts w:asciiTheme="minorHAnsi" w:hAnsiTheme="minorHAnsi" w:cstheme="minorHAnsi"/>
          <w:sz w:val="20"/>
          <w:szCs w:val="20"/>
        </w:rPr>
        <w:t>Fehler und Reklamationen</w:t>
      </w:r>
    </w:p>
    <w:p w:rsidR="000F49E9" w:rsidRPr="006B5E25" w:rsidRDefault="000F49E9" w:rsidP="001472DB">
      <w:pPr>
        <w:spacing w:after="120"/>
        <w:rPr>
          <w:rFonts w:cstheme="minorHAnsi"/>
        </w:rPr>
      </w:pPr>
      <w:r w:rsidRPr="006B5E25">
        <w:rPr>
          <w:rFonts w:cstheme="minorHAnsi"/>
        </w:rPr>
        <w:t>Der Bereich Erfassung von Fehlern und Reklamationen erfolgte über eine Auswertung der KVP-Berichte für den Zeitraum …………… bis …………….</w:t>
      </w:r>
    </w:p>
    <w:p w:rsidR="000F49E9" w:rsidRPr="006B5E25" w:rsidRDefault="000F49E9" w:rsidP="001472DB">
      <w:pPr>
        <w:spacing w:after="120"/>
        <w:rPr>
          <w:rFonts w:cstheme="minorHAnsi"/>
        </w:rPr>
      </w:pPr>
      <w:r w:rsidRPr="006B5E25">
        <w:rPr>
          <w:rFonts w:cstheme="minorHAnsi"/>
        </w:rPr>
        <w:t xml:space="preserve">Insgesamt wurden ……. Einträge aufgenommen und bearbeitet. </w:t>
      </w:r>
    </w:p>
    <w:p w:rsidR="000F49E9" w:rsidRPr="006B5E25" w:rsidRDefault="000F49E9" w:rsidP="001472DB">
      <w:pPr>
        <w:spacing w:after="120"/>
        <w:rPr>
          <w:rFonts w:cstheme="minorHAnsi"/>
        </w:rPr>
      </w:pPr>
      <w:r w:rsidRPr="006B5E25">
        <w:rPr>
          <w:rFonts w:cstheme="minorHAnsi"/>
        </w:rPr>
        <w:t>Hier die Ergebnisse im Einzelnen:</w:t>
      </w:r>
    </w:p>
    <w:p w:rsidR="000F49E9" w:rsidRPr="006B5E25" w:rsidRDefault="000F49E9" w:rsidP="001472DB">
      <w:pPr>
        <w:spacing w:after="120"/>
        <w:rPr>
          <w:rFonts w:cstheme="minorHAnsi"/>
        </w:rPr>
      </w:pPr>
    </w:p>
    <w:p w:rsidR="000F49E9" w:rsidRPr="006B5E25" w:rsidRDefault="000F49E9" w:rsidP="001472DB">
      <w:pPr>
        <w:spacing w:after="120"/>
        <w:rPr>
          <w:rFonts w:cstheme="minorHAnsi"/>
          <w:i/>
          <w:color w:val="0000FF"/>
        </w:rPr>
      </w:pPr>
      <w:r w:rsidRPr="006B5E25">
        <w:rPr>
          <w:rFonts w:cstheme="minorHAnsi"/>
          <w:i/>
          <w:color w:val="0000FF"/>
        </w:rPr>
        <w:t>……………. hier Ergebnisse einfügen mit Gesamt-Überblick</w:t>
      </w:r>
    </w:p>
    <w:p w:rsidR="000F49E9" w:rsidRPr="006B5E25" w:rsidRDefault="000F49E9" w:rsidP="001472DB">
      <w:pPr>
        <w:spacing w:after="120"/>
        <w:rPr>
          <w:rFonts w:cstheme="minorHAnsi"/>
        </w:rPr>
      </w:pPr>
    </w:p>
    <w:p w:rsidR="000F49E9" w:rsidRPr="006B5E25" w:rsidRDefault="000F49E9" w:rsidP="001472DB">
      <w:pPr>
        <w:spacing w:after="120"/>
        <w:rPr>
          <w:rFonts w:cstheme="minorHAnsi"/>
        </w:rPr>
      </w:pPr>
      <w:r w:rsidRPr="006B5E25">
        <w:rPr>
          <w:rFonts w:cstheme="minorHAnsi"/>
        </w:rPr>
        <w:t>Es zeigt sich, ……………..</w:t>
      </w:r>
      <w:r w:rsidRPr="006B5E25">
        <w:rPr>
          <w:rFonts w:cstheme="minorHAnsi"/>
          <w:i/>
          <w:color w:val="0000FF"/>
        </w:rPr>
        <w:t xml:space="preserve"> hier Fazit ziehen und mögliche Maßnahmen festlegen.</w:t>
      </w:r>
    </w:p>
    <w:p w:rsidR="000F49E9" w:rsidRPr="006B5E25" w:rsidRDefault="000F49E9" w:rsidP="001472DB">
      <w:pPr>
        <w:spacing w:after="120"/>
        <w:rPr>
          <w:rFonts w:cstheme="minorHAnsi"/>
        </w:rPr>
      </w:pPr>
    </w:p>
    <w:p w:rsidR="000F49E9" w:rsidRPr="006B5E25" w:rsidRDefault="000F49E9" w:rsidP="000F49E9">
      <w:pPr>
        <w:pStyle w:val="Gliederung2"/>
        <w:rPr>
          <w:rFonts w:asciiTheme="minorHAnsi" w:hAnsiTheme="minorHAnsi" w:cstheme="minorHAnsi"/>
          <w:sz w:val="20"/>
          <w:szCs w:val="20"/>
        </w:rPr>
      </w:pPr>
      <w:r w:rsidRPr="006B5E25">
        <w:rPr>
          <w:rFonts w:asciiTheme="minorHAnsi" w:hAnsiTheme="minorHAnsi" w:cstheme="minorHAnsi"/>
          <w:sz w:val="20"/>
          <w:szCs w:val="20"/>
        </w:rPr>
        <w:t>Kommunikation</w:t>
      </w:r>
    </w:p>
    <w:p w:rsidR="000F49E9" w:rsidRPr="006B5E25" w:rsidRDefault="000F49E9" w:rsidP="001472DB">
      <w:pPr>
        <w:spacing w:after="120"/>
        <w:rPr>
          <w:rFonts w:cstheme="minorHAnsi"/>
        </w:rPr>
      </w:pPr>
      <w:r w:rsidRPr="006B5E25">
        <w:rPr>
          <w:rFonts w:cstheme="minorHAnsi"/>
        </w:rPr>
        <w:t>Zu den Korrektur- und Vorbeuge-Maßnahmen in unserem Hause gehören auch die regelmäßigen Besprechungen,  Probleme aufzudecken, zu bearbeiten und zu verfolgen. Hierüber existieren Besprechungsprotokolle, die sowohl die Vorgangs-Verfolgung dokumentieren, als auch eine anschließende Bewertung der getroffenen Maßnahmen ermöglichen. Die Protokolle sind beim zuständigen CMSB einsehbar.</w:t>
      </w:r>
    </w:p>
    <w:p w:rsidR="000F49E9" w:rsidRPr="006B5E25" w:rsidRDefault="000F49E9" w:rsidP="001472DB">
      <w:pPr>
        <w:spacing w:after="120"/>
        <w:rPr>
          <w:rFonts w:cstheme="minorHAnsi"/>
        </w:rPr>
      </w:pPr>
      <w:r w:rsidRPr="006B5E25">
        <w:rPr>
          <w:rFonts w:cstheme="minorHAnsi"/>
        </w:rPr>
        <w:t>In diesen Gesprächen werden Problemfelder frühzeitig identifiziert bzw. aufgedeckt. Daher kann ihnen auch frühzeitig bzw. vorbeugend begegnet werden.</w:t>
      </w:r>
    </w:p>
    <w:p w:rsidR="000F49E9" w:rsidRPr="006B5E25" w:rsidRDefault="000F49E9" w:rsidP="000F49E9">
      <w:pPr>
        <w:pStyle w:val="Gliederung1"/>
        <w:rPr>
          <w:rFonts w:asciiTheme="minorHAnsi" w:hAnsiTheme="minorHAnsi" w:cstheme="minorHAnsi"/>
          <w:sz w:val="20"/>
          <w:szCs w:val="20"/>
        </w:rPr>
      </w:pPr>
      <w:r w:rsidRPr="006B5E25">
        <w:rPr>
          <w:rFonts w:asciiTheme="minorHAnsi" w:hAnsiTheme="minorHAnsi" w:cstheme="minorHAnsi"/>
          <w:sz w:val="20"/>
          <w:szCs w:val="20"/>
        </w:rPr>
        <w:t>Folgemaßnahmen vorangegangener Managementbewertungen</w:t>
      </w:r>
    </w:p>
    <w:p w:rsidR="000F49E9" w:rsidRPr="006B5E25" w:rsidRDefault="000F49E9" w:rsidP="001472DB">
      <w:pPr>
        <w:spacing w:after="120"/>
        <w:rPr>
          <w:rFonts w:cstheme="minorHAnsi"/>
        </w:rPr>
      </w:pPr>
      <w:r w:rsidRPr="006B5E25">
        <w:rPr>
          <w:rFonts w:cstheme="minorHAnsi"/>
        </w:rPr>
        <w:t>Das Qualitätsmanagementsystem wurde erfolgreich in unserer Praxis eingeführt. Das vorliegende Review bildet die erste Bewertung dieser Art. Zukünftig wird in diesem Abschnitt eine Prüfung der Maßnahmen aus vorangegangenen Managementbewertungen durchgeführt, besonders in Hinblick auf die Zielerreichung und den Nutzen.</w:t>
      </w:r>
    </w:p>
    <w:p w:rsidR="000F49E9" w:rsidRPr="006B5E25" w:rsidRDefault="000F49E9" w:rsidP="001472DB">
      <w:pPr>
        <w:spacing w:after="120"/>
        <w:rPr>
          <w:rFonts w:cstheme="minorHAnsi"/>
        </w:rPr>
      </w:pPr>
      <w:r w:rsidRPr="006B5E25">
        <w:rPr>
          <w:rFonts w:cstheme="minorHAnsi"/>
        </w:rPr>
        <w:t>Entscheidend ist, dass das System auch zukünftig gelebt wird, um den kontinuierlichen Verbesserungsprozess in Gang zu halten.</w:t>
      </w:r>
    </w:p>
    <w:p w:rsidR="000F49E9" w:rsidRPr="006B5E25" w:rsidRDefault="000F49E9" w:rsidP="000F49E9">
      <w:pPr>
        <w:pStyle w:val="Gliederung1"/>
        <w:rPr>
          <w:rFonts w:asciiTheme="minorHAnsi" w:hAnsiTheme="minorHAnsi" w:cstheme="minorHAnsi"/>
          <w:sz w:val="20"/>
          <w:szCs w:val="20"/>
        </w:rPr>
      </w:pPr>
      <w:r w:rsidRPr="006B5E25">
        <w:rPr>
          <w:rFonts w:asciiTheme="minorHAnsi" w:hAnsiTheme="minorHAnsi" w:cstheme="minorHAnsi"/>
          <w:sz w:val="20"/>
          <w:szCs w:val="20"/>
        </w:rPr>
        <w:t>Änderungen, die sich auf das Qualitätsmanagementsystem auswirken könnten</w:t>
      </w:r>
    </w:p>
    <w:p w:rsidR="000F49E9" w:rsidRPr="006B5E25" w:rsidRDefault="000F49E9" w:rsidP="001472DB">
      <w:pPr>
        <w:spacing w:after="120"/>
        <w:rPr>
          <w:rFonts w:cstheme="minorHAnsi"/>
        </w:rPr>
      </w:pPr>
      <w:r w:rsidRPr="006B5E25">
        <w:rPr>
          <w:rFonts w:cstheme="minorHAnsi"/>
        </w:rPr>
        <w:t>Im Rahmen der Ersteinführung des Systems wurde das gesamte Praxis-Umfeld in die Installation des Systems mit einbezogen. Daher bleibt dieser Punkt erstmalig ohne weitere Ausführungen.</w:t>
      </w:r>
    </w:p>
    <w:p w:rsidR="000F49E9" w:rsidRPr="006B5E25" w:rsidRDefault="000F49E9" w:rsidP="000F49E9">
      <w:pPr>
        <w:pStyle w:val="Gliederung1"/>
        <w:rPr>
          <w:rFonts w:asciiTheme="minorHAnsi" w:hAnsiTheme="minorHAnsi" w:cstheme="minorHAnsi"/>
          <w:sz w:val="20"/>
          <w:szCs w:val="20"/>
        </w:rPr>
      </w:pPr>
      <w:r w:rsidRPr="006B5E25">
        <w:rPr>
          <w:rFonts w:asciiTheme="minorHAnsi" w:hAnsiTheme="minorHAnsi" w:cstheme="minorHAnsi"/>
          <w:sz w:val="20"/>
          <w:szCs w:val="20"/>
        </w:rPr>
        <w:t>Empfehlungen für Verbesserungen</w:t>
      </w:r>
    </w:p>
    <w:p w:rsidR="000F49E9" w:rsidRPr="006B5E25" w:rsidRDefault="000F49E9" w:rsidP="001472DB">
      <w:pPr>
        <w:spacing w:after="120"/>
        <w:rPr>
          <w:rFonts w:cstheme="minorHAnsi"/>
        </w:rPr>
      </w:pPr>
      <w:r w:rsidRPr="006B5E25">
        <w:rPr>
          <w:rFonts w:cstheme="minorHAnsi"/>
        </w:rPr>
        <w:t>Empfehlungen und/oder konkrete Maßnahmen für die Umsetzung von Verbesserungspotenzialen sind in den jeweiligen Kapiteln beschrieben.</w:t>
      </w:r>
    </w:p>
    <w:p w:rsidR="000F49E9" w:rsidRPr="006B5E25" w:rsidRDefault="000F49E9" w:rsidP="000F49E9">
      <w:pPr>
        <w:pStyle w:val="Gliederung1"/>
        <w:rPr>
          <w:rFonts w:asciiTheme="minorHAnsi" w:hAnsiTheme="minorHAnsi" w:cstheme="minorHAnsi"/>
          <w:sz w:val="20"/>
          <w:szCs w:val="20"/>
        </w:rPr>
      </w:pPr>
      <w:r w:rsidRPr="006B5E25">
        <w:rPr>
          <w:rFonts w:asciiTheme="minorHAnsi" w:hAnsiTheme="minorHAnsi" w:cstheme="minorHAnsi"/>
          <w:sz w:val="20"/>
          <w:szCs w:val="20"/>
        </w:rPr>
        <w:t>Neue oder überarbeitete gesetzliche Anforderungen</w:t>
      </w:r>
    </w:p>
    <w:p w:rsidR="000F49E9" w:rsidRPr="006B5E25" w:rsidRDefault="000F49E9" w:rsidP="001472DB">
      <w:pPr>
        <w:spacing w:after="120"/>
        <w:rPr>
          <w:rFonts w:cstheme="minorHAnsi"/>
        </w:rPr>
      </w:pPr>
      <w:r w:rsidRPr="006B5E25">
        <w:rPr>
          <w:rFonts w:cstheme="minorHAnsi"/>
        </w:rPr>
        <w:t>Im Rahmen der Ersteinführung des Systems wurden alle gesetzlichen Anforderungen in die Installation des Systems mit einbezogen. Daher bleibt dieser Punkt erstmalig ohne weitere Ausführungen.</w:t>
      </w:r>
    </w:p>
    <w:p w:rsidR="000F49E9" w:rsidRPr="006B5E25" w:rsidRDefault="000F49E9" w:rsidP="000F49E9">
      <w:pPr>
        <w:pStyle w:val="Gliederung1"/>
        <w:rPr>
          <w:rFonts w:asciiTheme="minorHAnsi" w:hAnsiTheme="minorHAnsi" w:cstheme="minorHAnsi"/>
          <w:sz w:val="20"/>
          <w:szCs w:val="20"/>
        </w:rPr>
      </w:pPr>
      <w:r w:rsidRPr="006B5E25">
        <w:rPr>
          <w:rFonts w:asciiTheme="minorHAnsi" w:hAnsiTheme="minorHAnsi" w:cstheme="minorHAnsi"/>
          <w:sz w:val="20"/>
          <w:szCs w:val="20"/>
        </w:rPr>
        <w:t>Risikomanagement</w:t>
      </w:r>
    </w:p>
    <w:p w:rsidR="000F49E9" w:rsidRPr="006B5E25" w:rsidRDefault="000F49E9" w:rsidP="00143234">
      <w:pPr>
        <w:spacing w:after="120"/>
        <w:rPr>
          <w:rFonts w:cstheme="minorHAnsi"/>
        </w:rPr>
      </w:pPr>
      <w:r w:rsidRPr="006B5E25">
        <w:rPr>
          <w:rFonts w:cstheme="minorHAnsi"/>
        </w:rPr>
        <w:t>Unsere grundlegende Risikoanalyse in Form einer FMEA (Fehlermöglichkeit- und Einfluss-Analyse) wurde im Rahmen des internen Audits aktualisiert und befindet sich auf dem aktuellen Stand. Im zurück liegenden Jahr sind in unserer Organisation oder durch Marktbeobachtung keine für uns relevanten Vorkommnisse bekannt geworden, die zu einer Veränderung der Analyse oder der Einführung von weiteren vorbeugenden Maßnahmen geführt haben.</w:t>
      </w:r>
    </w:p>
    <w:p w:rsidR="000F49E9" w:rsidRPr="006B5E25" w:rsidRDefault="000F49E9" w:rsidP="000F49E9">
      <w:pPr>
        <w:pStyle w:val="Gliederung1"/>
        <w:rPr>
          <w:rFonts w:asciiTheme="minorHAnsi" w:hAnsiTheme="minorHAnsi" w:cstheme="minorHAnsi"/>
          <w:sz w:val="20"/>
          <w:szCs w:val="20"/>
        </w:rPr>
      </w:pPr>
      <w:r w:rsidRPr="006B5E25">
        <w:rPr>
          <w:rFonts w:asciiTheme="minorHAnsi" w:hAnsiTheme="minorHAnsi" w:cstheme="minorHAnsi"/>
          <w:sz w:val="20"/>
          <w:szCs w:val="20"/>
        </w:rPr>
        <w:t>Stand des Qualitätsmanagementsytem</w:t>
      </w:r>
    </w:p>
    <w:p w:rsidR="000F49E9" w:rsidRPr="006B5E25" w:rsidRDefault="000F49E9" w:rsidP="000F49E9">
      <w:pPr>
        <w:pStyle w:val="Gliederung2"/>
        <w:rPr>
          <w:rFonts w:asciiTheme="minorHAnsi" w:hAnsiTheme="minorHAnsi" w:cstheme="minorHAnsi"/>
          <w:sz w:val="20"/>
          <w:szCs w:val="20"/>
        </w:rPr>
      </w:pPr>
      <w:r w:rsidRPr="006B5E25">
        <w:rPr>
          <w:rFonts w:asciiTheme="minorHAnsi" w:hAnsiTheme="minorHAnsi" w:cstheme="minorHAnsi"/>
          <w:sz w:val="20"/>
          <w:szCs w:val="20"/>
        </w:rPr>
        <w:t>Allgemein</w:t>
      </w:r>
    </w:p>
    <w:p w:rsidR="000F49E9" w:rsidRPr="006B5E25" w:rsidRDefault="000F49E9" w:rsidP="001472DB">
      <w:pPr>
        <w:pStyle w:val="Textkrper-Zeileneinzug"/>
        <w:ind w:left="0"/>
        <w:rPr>
          <w:rFonts w:cstheme="minorHAnsi"/>
          <w:sz w:val="20"/>
        </w:rPr>
      </w:pPr>
      <w:r w:rsidRPr="006B5E25">
        <w:rPr>
          <w:rFonts w:cstheme="minorHAnsi"/>
          <w:sz w:val="20"/>
        </w:rPr>
        <w:t>Mit Einführung des Systems einhergehend wurden konkrete Ziele formuliert und im Jahreszielplan dargestellt. Qualitätspolitik und Qualitätsziele werden konsequent verfolgt und kommuniziert (in Besprechungen und in anderen Veranstaltungen).</w:t>
      </w:r>
    </w:p>
    <w:p w:rsidR="000F49E9" w:rsidRPr="006B5E25" w:rsidRDefault="000F49E9" w:rsidP="001472DB">
      <w:pPr>
        <w:spacing w:after="120"/>
        <w:rPr>
          <w:rFonts w:cstheme="minorHAnsi"/>
        </w:rPr>
      </w:pPr>
      <w:r w:rsidRPr="006B5E25">
        <w:rPr>
          <w:rFonts w:cstheme="minorHAnsi"/>
        </w:rPr>
        <w:t>Für das CMS-Handbuch wurde ein Organigramm erarbeitet, welches klar und übersichtlich die funktionelle Organisationsstruktur unserer Praxis widerspiegelt. Des Weiteren stellt das CMS-Handbuch den groben Aufbau unseres CMS-Systems dar und kann jedem Interessenten auf Wunsch übergeben werden.</w:t>
      </w:r>
    </w:p>
    <w:p w:rsidR="000F49E9" w:rsidRPr="006B5E25" w:rsidRDefault="000F49E9" w:rsidP="001472DB">
      <w:pPr>
        <w:spacing w:after="120"/>
        <w:rPr>
          <w:rFonts w:cstheme="minorHAnsi"/>
        </w:rPr>
      </w:pPr>
      <w:r w:rsidRPr="006B5E25">
        <w:rPr>
          <w:rFonts w:cstheme="minorHAnsi"/>
        </w:rPr>
        <w:t>Alle wichtigen Verfahrensabläufe wurden in Form von Verfahrensanweisungen dokumentiert.</w:t>
      </w:r>
    </w:p>
    <w:p w:rsidR="000F49E9" w:rsidRPr="006B5E25" w:rsidRDefault="000F49E9" w:rsidP="001472DB">
      <w:pPr>
        <w:spacing w:after="120"/>
        <w:rPr>
          <w:rFonts w:cstheme="minorHAnsi"/>
        </w:rPr>
      </w:pPr>
      <w:r w:rsidRPr="006B5E25">
        <w:rPr>
          <w:rFonts w:cstheme="minorHAnsi"/>
        </w:rPr>
        <w:t>Die Dokumentation des gesamten Betriebsablaufes erfolgt über gelenkte Formblätter oder die hauseigene EDV.</w:t>
      </w:r>
    </w:p>
    <w:p w:rsidR="000F49E9" w:rsidRPr="006B5E25" w:rsidRDefault="000F49E9" w:rsidP="001472DB">
      <w:pPr>
        <w:spacing w:after="120"/>
        <w:rPr>
          <w:rFonts w:cstheme="minorHAnsi"/>
        </w:rPr>
      </w:pPr>
      <w:r w:rsidRPr="006B5E25">
        <w:rPr>
          <w:rFonts w:cstheme="minorHAnsi"/>
        </w:rPr>
        <w:t>Das CMS-System einschließlich der zu verwendenden Werkzeuge wurde allen Mitarbeitern in einer eigens hierfür angesetzten Schulung vermittelt, um das System dauerhaft erfolgreich etablieren zu können.</w:t>
      </w:r>
    </w:p>
    <w:p w:rsidR="000F49E9" w:rsidRPr="006B5E25" w:rsidRDefault="000F49E9" w:rsidP="001472DB">
      <w:pPr>
        <w:spacing w:after="120"/>
        <w:rPr>
          <w:rFonts w:cstheme="minorHAnsi"/>
        </w:rPr>
      </w:pPr>
    </w:p>
    <w:p w:rsidR="000F49E9" w:rsidRPr="006B5E25" w:rsidRDefault="000F49E9" w:rsidP="001472DB">
      <w:pPr>
        <w:pStyle w:val="AuftragDeckblatt"/>
        <w:widowControl w:val="0"/>
        <w:tabs>
          <w:tab w:val="left" w:leader="underscore" w:pos="2835"/>
          <w:tab w:val="left" w:pos="3969"/>
          <w:tab w:val="left" w:leader="underscore" w:pos="9072"/>
        </w:tabs>
        <w:spacing w:line="240" w:lineRule="auto"/>
        <w:rPr>
          <w:rFonts w:asciiTheme="minorHAnsi" w:hAnsiTheme="minorHAnsi" w:cstheme="minorHAnsi"/>
          <w:sz w:val="20"/>
          <w:szCs w:val="20"/>
        </w:rPr>
      </w:pPr>
      <w:r w:rsidRPr="006B5E25">
        <w:rPr>
          <w:rFonts w:asciiTheme="minorHAnsi" w:hAnsiTheme="minorHAnsi" w:cstheme="minorHAnsi"/>
          <w:sz w:val="20"/>
          <w:szCs w:val="20"/>
        </w:rPr>
        <w:tab/>
      </w:r>
      <w:r w:rsidRPr="006B5E25">
        <w:rPr>
          <w:rFonts w:asciiTheme="minorHAnsi" w:hAnsiTheme="minorHAnsi" w:cstheme="minorHAnsi"/>
          <w:sz w:val="20"/>
          <w:szCs w:val="20"/>
        </w:rPr>
        <w:tab/>
      </w:r>
      <w:r w:rsidRPr="006B5E25">
        <w:rPr>
          <w:rFonts w:asciiTheme="minorHAnsi" w:hAnsiTheme="minorHAnsi" w:cstheme="minorHAnsi"/>
          <w:sz w:val="20"/>
          <w:szCs w:val="20"/>
        </w:rPr>
        <w:tab/>
      </w:r>
    </w:p>
    <w:p w:rsidR="000F49E9" w:rsidRPr="006B5E25" w:rsidRDefault="000F49E9" w:rsidP="00B14F21">
      <w:pPr>
        <w:tabs>
          <w:tab w:val="center" w:pos="1418"/>
          <w:tab w:val="center" w:pos="6521"/>
        </w:tabs>
        <w:spacing w:after="120"/>
        <w:rPr>
          <w:rFonts w:cstheme="minorHAnsi"/>
        </w:rPr>
      </w:pPr>
      <w:r w:rsidRPr="006B5E25">
        <w:rPr>
          <w:rFonts w:cstheme="minorHAnsi"/>
        </w:rPr>
        <w:tab/>
        <w:t>Datum</w:t>
      </w:r>
      <w:r w:rsidRPr="006B5E25">
        <w:rPr>
          <w:rFonts w:cstheme="minorHAnsi"/>
        </w:rPr>
        <w:tab/>
        <w:t>Unterschrift der Geschäftsleitung</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rsidR="000F49E9" w:rsidRPr="006B5E25" w:rsidRDefault="000F49E9" w:rsidP="00671136">
      <w:pPr>
        <w:spacing w:after="120"/>
        <w:rPr>
          <w:rFonts w:cstheme="minorHAnsi"/>
        </w:rPr>
      </w:pPr>
      <w:bookmarkStart w:id="17" w:name="Content"/>
    </w:p>
    <w:p w:rsidR="006761C4" w:rsidRPr="00CC4BD2" w:rsidRDefault="000F49E9" w:rsidP="00025AEE">
      <w:pPr>
        <w:spacing w:after="120"/>
        <w:rPr>
          <w:color w:val="000000"/>
        </w:rPr>
      </w:pPr>
      <w:r>
        <w:rPr>
          <w:color w:val="000000"/>
        </w:rPr>
        <w:t xml:space="preserve"> </w:t>
      </w:r>
      <w:bookmarkEnd w:id="17"/>
    </w:p>
    <w:sectPr w:rsidR="006761C4" w:rsidRPr="00CC4BD2" w:rsidSect="00180918">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134" w:right="1134" w:bottom="1134" w:left="1418" w:header="624" w:footer="34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49E9" w:rsidRDefault="000F49E9" w:rsidP="0077456D">
      <w:pPr>
        <w:spacing w:after="120"/>
      </w:pPr>
      <w:r>
        <w:separator/>
      </w:r>
    </w:p>
  </w:endnote>
  <w:endnote w:type="continuationSeparator" w:id="0">
    <w:p w:rsidR="000F49E9" w:rsidRDefault="000F49E9" w:rsidP="0077456D">
      <w:pPr>
        <w:spacing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ZapfDingbats BT">
    <w:altName w:val="Wingdings 2"/>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 Frutiger Roman">
    <w:altName w:val="Arial"/>
    <w:panose1 w:val="00000000000000000000"/>
    <w:charset w:val="4D"/>
    <w:family w:val="auto"/>
    <w:notTrueType/>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CF9" w:rsidRDefault="00122CF9" w:rsidP="00122CF9">
    <w:pPr>
      <w:pStyle w:val="Fuzeile"/>
      <w:spacing w:after="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928" w:rsidRPr="001167C0" w:rsidRDefault="00C33928" w:rsidP="00C33928">
    <w:pPr>
      <w:tabs>
        <w:tab w:val="center" w:pos="6237"/>
        <w:tab w:val="right" w:pos="9356"/>
      </w:tabs>
      <w:spacing w:after="120"/>
      <w:ind w:right="-1"/>
      <w:rPr>
        <w:lang w:val="en-US"/>
      </w:rPr>
    </w:pPr>
    <w:r>
      <w:rPr>
        <w:lang w:val="en-US"/>
      </w:rPr>
      <w:tab/>
    </w:r>
    <w:r>
      <w:rPr>
        <w:sz w:val="16"/>
        <w:szCs w:val="16"/>
      </w:rPr>
      <w:fldChar w:fldCharType="begin"/>
    </w:r>
    <w:r w:rsidRPr="001167C0">
      <w:rPr>
        <w:sz w:val="16"/>
        <w:szCs w:val="16"/>
        <w:lang w:val="en-US"/>
      </w:rPr>
      <w:instrText xml:space="preserve"> FILENAME </w:instrText>
    </w:r>
    <w:r>
      <w:rPr>
        <w:sz w:val="16"/>
        <w:szCs w:val="16"/>
      </w:rPr>
      <w:fldChar w:fldCharType="separate"/>
    </w:r>
    <w:r w:rsidR="00167A7D">
      <w:rPr>
        <w:noProof/>
        <w:sz w:val="16"/>
        <w:szCs w:val="16"/>
        <w:lang w:val="en-US"/>
      </w:rPr>
      <w:t>LBT[H-2]CMS Managementbewertung</w:t>
    </w:r>
    <w:r>
      <w:rPr>
        <w:sz w:val="16"/>
        <w:szCs w:val="16"/>
      </w:rPr>
      <w:fldChar w:fldCharType="end"/>
    </w:r>
    <w:r w:rsidRPr="006A58DF">
      <w:rPr>
        <w:sz w:val="16"/>
        <w:szCs w:val="16"/>
        <w:lang w:val="en-US"/>
      </w:rPr>
      <w:tab/>
    </w:r>
    <w:r w:rsidRPr="001167C0">
      <w:rPr>
        <w:sz w:val="16"/>
        <w:szCs w:val="16"/>
        <w:lang w:val="en-US"/>
      </w:rPr>
      <w:t xml:space="preserve">Seite </w:t>
    </w:r>
    <w:r>
      <w:rPr>
        <w:sz w:val="16"/>
        <w:szCs w:val="16"/>
      </w:rPr>
      <w:fldChar w:fldCharType="begin"/>
    </w:r>
    <w:r w:rsidRPr="001167C0">
      <w:rPr>
        <w:sz w:val="16"/>
        <w:szCs w:val="16"/>
        <w:lang w:val="en-US"/>
      </w:rPr>
      <w:instrText xml:space="preserve"> PAGE </w:instrText>
    </w:r>
    <w:r>
      <w:rPr>
        <w:sz w:val="16"/>
        <w:szCs w:val="16"/>
      </w:rPr>
      <w:fldChar w:fldCharType="separate"/>
    </w:r>
    <w:r w:rsidR="002A1996">
      <w:rPr>
        <w:noProof/>
        <w:sz w:val="16"/>
        <w:szCs w:val="16"/>
        <w:lang w:val="en-US"/>
      </w:rPr>
      <w:t>1</w:t>
    </w:r>
    <w:r>
      <w:rPr>
        <w:sz w:val="16"/>
        <w:szCs w:val="16"/>
      </w:rPr>
      <w:fldChar w:fldCharType="end"/>
    </w:r>
    <w:r w:rsidRPr="001167C0">
      <w:rPr>
        <w:sz w:val="16"/>
        <w:szCs w:val="16"/>
        <w:lang w:val="en-US"/>
      </w:rPr>
      <w:t xml:space="preserve"> / </w:t>
    </w:r>
    <w:r>
      <w:rPr>
        <w:sz w:val="16"/>
        <w:szCs w:val="16"/>
      </w:rPr>
      <w:fldChar w:fldCharType="begin"/>
    </w:r>
    <w:r w:rsidRPr="001167C0">
      <w:rPr>
        <w:sz w:val="16"/>
        <w:szCs w:val="16"/>
        <w:lang w:val="en-US"/>
      </w:rPr>
      <w:instrText xml:space="preserve"> NUMPAGES </w:instrText>
    </w:r>
    <w:r>
      <w:rPr>
        <w:sz w:val="16"/>
        <w:szCs w:val="16"/>
      </w:rPr>
      <w:fldChar w:fldCharType="separate"/>
    </w:r>
    <w:r w:rsidR="002A1996">
      <w:rPr>
        <w:noProof/>
        <w:sz w:val="16"/>
        <w:szCs w:val="16"/>
        <w:lang w:val="en-US"/>
      </w:rPr>
      <w:t>1</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CF9" w:rsidRDefault="00122CF9" w:rsidP="00122CF9">
    <w:pPr>
      <w:pStyle w:val="Fuzeile"/>
      <w:spacing w:after="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49E9" w:rsidRDefault="000F49E9" w:rsidP="0077456D">
      <w:pPr>
        <w:spacing w:after="120"/>
      </w:pPr>
      <w:bookmarkStart w:id="0" w:name="_Hlk481136727"/>
      <w:bookmarkEnd w:id="0"/>
      <w:r>
        <w:separator/>
      </w:r>
    </w:p>
  </w:footnote>
  <w:footnote w:type="continuationSeparator" w:id="0">
    <w:p w:rsidR="000F49E9" w:rsidRDefault="000F49E9" w:rsidP="0077456D">
      <w:pPr>
        <w:spacing w:after="1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CF9" w:rsidRDefault="00122CF9" w:rsidP="00122CF9">
    <w:pPr>
      <w:pStyle w:val="Kopfzeile"/>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3928" w:rsidRDefault="002C5A42" w:rsidP="00C33928">
    <w:pPr>
      <w:pStyle w:val="Kopfzeile"/>
      <w:tabs>
        <w:tab w:val="clear" w:pos="9072"/>
      </w:tabs>
      <w:spacing w:after="120"/>
      <w:ind w:right="-1"/>
      <w:jc w:val="center"/>
      <w:rPr>
        <w:color w:val="5F5F5F"/>
        <w:spacing w:val="30"/>
        <w:sz w:val="22"/>
      </w:rPr>
    </w:pPr>
    <w:r>
      <w:rPr>
        <w:noProof/>
        <w:color w:val="5F5F5F"/>
        <w:spacing w:val="30"/>
        <w:sz w:val="22"/>
      </w:rPr>
      <w:drawing>
        <wp:inline distT="0" distB="0" distL="0" distR="0">
          <wp:extent cx="1981835" cy="911644"/>
          <wp:effectExtent l="0" t="0" r="0" b="3175"/>
          <wp:docPr id="2" name="Grafi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tretch>
                    <a:fillRect/>
                  </a:stretch>
                </pic:blipFill>
                <pic:spPr>
                  <a:xfrm>
                    <a:off x="0" y="0"/>
                    <a:ext cx="1981835" cy="91164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CF9" w:rsidRDefault="00122CF9" w:rsidP="00122CF9">
    <w:pPr>
      <w:pStyle w:val="Kopfzeile"/>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E53B9D"/>
    <w:multiLevelType w:val="hybridMultilevel"/>
    <w:tmpl w:val="B5F8927C"/>
    <w:lvl w:ilvl="0" w:tplc="15AA777A">
      <w:start w:val="1"/>
      <w:numFmt w:val="bullet"/>
      <w:lvlText w:val=""/>
      <w:lvlJc w:val="left"/>
      <w:pPr>
        <w:tabs>
          <w:tab w:val="num" w:pos="360"/>
        </w:tabs>
        <w:ind w:left="360" w:hanging="360"/>
      </w:pPr>
      <w:rPr>
        <w:rFonts w:ascii="ZapfDingbats BT" w:hAnsi="ZapfDingbats BT" w:hint="default"/>
        <w:color w:val="808080"/>
        <w:sz w:val="12"/>
        <w:u w:color="80808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AC769A"/>
    <w:multiLevelType w:val="hybridMultilevel"/>
    <w:tmpl w:val="71BC951A"/>
    <w:lvl w:ilvl="0" w:tplc="7512C4C4">
      <w:start w:val="1"/>
      <w:numFmt w:val="decimal"/>
      <w:lvlText w:val="%1."/>
      <w:lvlJc w:val="left"/>
      <w:pPr>
        <w:tabs>
          <w:tab w:val="num" w:pos="720"/>
        </w:tabs>
        <w:ind w:left="720" w:hanging="360"/>
      </w:pPr>
      <w:rPr>
        <w:rFonts w:hint="default"/>
        <w:b w:val="0"/>
        <w:i w:val="0"/>
        <w:color w:val="00000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C635800"/>
    <w:multiLevelType w:val="singleLevel"/>
    <w:tmpl w:val="1D7A17CA"/>
    <w:lvl w:ilvl="0">
      <w:start w:val="1"/>
      <w:numFmt w:val="bullet"/>
      <w:lvlText w:val=""/>
      <w:lvlJc w:val="left"/>
      <w:pPr>
        <w:tabs>
          <w:tab w:val="num" w:pos="0"/>
        </w:tabs>
        <w:ind w:left="283" w:hanging="283"/>
      </w:pPr>
      <w:rPr>
        <w:rFonts w:ascii="ZapfDingbats BT" w:hAnsi="ZapfDingbats BT" w:hint="default"/>
        <w:b w:val="0"/>
        <w:i w:val="0"/>
        <w:sz w:val="28"/>
        <w:u w:val="none"/>
      </w:rPr>
    </w:lvl>
  </w:abstractNum>
  <w:abstractNum w:abstractNumId="4" w15:restartNumberingAfterBreak="0">
    <w:nsid w:val="0F2237E9"/>
    <w:multiLevelType w:val="singleLevel"/>
    <w:tmpl w:val="AFEA3076"/>
    <w:lvl w:ilvl="0">
      <w:numFmt w:val="bullet"/>
      <w:lvlText w:val=""/>
      <w:lvlJc w:val="left"/>
      <w:pPr>
        <w:tabs>
          <w:tab w:val="num" w:pos="360"/>
        </w:tabs>
        <w:ind w:left="360" w:hanging="360"/>
      </w:pPr>
      <w:rPr>
        <w:rFonts w:ascii="Wingdings" w:hAnsi="Wingdings" w:hint="default"/>
        <w:sz w:val="20"/>
      </w:rPr>
    </w:lvl>
  </w:abstractNum>
  <w:abstractNum w:abstractNumId="5" w15:restartNumberingAfterBreak="0">
    <w:nsid w:val="11D958DE"/>
    <w:multiLevelType w:val="hybridMultilevel"/>
    <w:tmpl w:val="1ADE23B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4681FC6"/>
    <w:multiLevelType w:val="singleLevel"/>
    <w:tmpl w:val="6B7031D0"/>
    <w:lvl w:ilvl="0">
      <w:start w:val="1"/>
      <w:numFmt w:val="bullet"/>
      <w:lvlText w:val=""/>
      <w:lvlJc w:val="left"/>
      <w:pPr>
        <w:tabs>
          <w:tab w:val="num" w:pos="360"/>
        </w:tabs>
        <w:ind w:left="283" w:hanging="283"/>
      </w:pPr>
      <w:rPr>
        <w:rFonts w:ascii="Monotype Sorts" w:hAnsi="Monotype Sorts" w:hint="default"/>
        <w:b w:val="0"/>
        <w:i w:val="0"/>
        <w:sz w:val="20"/>
        <w:u w:val="none"/>
      </w:rPr>
    </w:lvl>
  </w:abstractNum>
  <w:abstractNum w:abstractNumId="7" w15:restartNumberingAfterBreak="0">
    <w:nsid w:val="18EA7B9F"/>
    <w:multiLevelType w:val="hybridMultilevel"/>
    <w:tmpl w:val="AB4E4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9353A9D"/>
    <w:multiLevelType w:val="singleLevel"/>
    <w:tmpl w:val="55A073E0"/>
    <w:lvl w:ilvl="0">
      <w:start w:val="1"/>
      <w:numFmt w:val="bullet"/>
      <w:lvlText w:val=""/>
      <w:lvlJc w:val="left"/>
      <w:pPr>
        <w:tabs>
          <w:tab w:val="num" w:pos="360"/>
        </w:tabs>
        <w:ind w:left="283" w:hanging="283"/>
      </w:pPr>
      <w:rPr>
        <w:rFonts w:ascii="ZapfDingbats BT" w:hAnsi="ZapfDingbats BT" w:hint="default"/>
        <w:b w:val="0"/>
        <w:i w:val="0"/>
        <w:sz w:val="20"/>
        <w:u w:val="none"/>
      </w:rPr>
    </w:lvl>
  </w:abstractNum>
  <w:abstractNum w:abstractNumId="9" w15:restartNumberingAfterBreak="0">
    <w:nsid w:val="19824049"/>
    <w:multiLevelType w:val="singleLevel"/>
    <w:tmpl w:val="6B7031D0"/>
    <w:lvl w:ilvl="0">
      <w:start w:val="1"/>
      <w:numFmt w:val="bullet"/>
      <w:lvlText w:val=""/>
      <w:lvlJc w:val="left"/>
      <w:pPr>
        <w:tabs>
          <w:tab w:val="num" w:pos="360"/>
        </w:tabs>
        <w:ind w:left="283" w:hanging="283"/>
      </w:pPr>
      <w:rPr>
        <w:rFonts w:ascii="Monotype Sorts" w:hAnsi="Monotype Sorts" w:hint="default"/>
        <w:b w:val="0"/>
        <w:i w:val="0"/>
        <w:sz w:val="20"/>
        <w:u w:val="none"/>
      </w:rPr>
    </w:lvl>
  </w:abstractNum>
  <w:abstractNum w:abstractNumId="10" w15:restartNumberingAfterBreak="0">
    <w:nsid w:val="1A8630B4"/>
    <w:multiLevelType w:val="hybridMultilevel"/>
    <w:tmpl w:val="C9D459FC"/>
    <w:lvl w:ilvl="0" w:tplc="9CFE2A18">
      <w:start w:val="1"/>
      <w:numFmt w:val="bullet"/>
      <w:pStyle w:val="Aufzhlung"/>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1A385B"/>
    <w:multiLevelType w:val="singleLevel"/>
    <w:tmpl w:val="B2808B5E"/>
    <w:lvl w:ilvl="0">
      <w:numFmt w:val="bullet"/>
      <w:lvlText w:val=""/>
      <w:lvlJc w:val="left"/>
      <w:pPr>
        <w:tabs>
          <w:tab w:val="num" w:pos="360"/>
        </w:tabs>
        <w:ind w:left="360" w:hanging="360"/>
      </w:pPr>
      <w:rPr>
        <w:rFonts w:ascii="Monotype Sorts" w:hAnsi="Monotype Sorts" w:hint="default"/>
        <w:sz w:val="20"/>
      </w:rPr>
    </w:lvl>
  </w:abstractNum>
  <w:abstractNum w:abstractNumId="12" w15:restartNumberingAfterBreak="0">
    <w:nsid w:val="1F693BF5"/>
    <w:multiLevelType w:val="singleLevel"/>
    <w:tmpl w:val="CA465690"/>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1FE54F15"/>
    <w:multiLevelType w:val="hybridMultilevel"/>
    <w:tmpl w:val="28303AEA"/>
    <w:lvl w:ilvl="0" w:tplc="1D941790">
      <w:numFmt w:val="bullet"/>
      <w:lvlText w:val=""/>
      <w:lvlJc w:val="left"/>
      <w:pPr>
        <w:tabs>
          <w:tab w:val="num" w:pos="2689"/>
        </w:tabs>
        <w:ind w:left="2689" w:hanging="360"/>
      </w:pPr>
      <w:rPr>
        <w:rFonts w:ascii="ZapfDingbats BT" w:hAnsi="ZapfDingbats BT" w:hint="default"/>
        <w:color w:val="808080"/>
        <w:sz w:val="24"/>
        <w:u w:color="808080"/>
      </w:rPr>
    </w:lvl>
    <w:lvl w:ilvl="1" w:tplc="04070003" w:tentative="1">
      <w:start w:val="1"/>
      <w:numFmt w:val="bullet"/>
      <w:lvlText w:val="o"/>
      <w:lvlJc w:val="left"/>
      <w:pPr>
        <w:tabs>
          <w:tab w:val="num" w:pos="1501"/>
        </w:tabs>
        <w:ind w:left="1501" w:hanging="360"/>
      </w:pPr>
      <w:rPr>
        <w:rFonts w:ascii="Courier New" w:hAnsi="Courier New" w:hint="default"/>
      </w:rPr>
    </w:lvl>
    <w:lvl w:ilvl="2" w:tplc="04070005" w:tentative="1">
      <w:start w:val="1"/>
      <w:numFmt w:val="bullet"/>
      <w:lvlText w:val=""/>
      <w:lvlJc w:val="left"/>
      <w:pPr>
        <w:tabs>
          <w:tab w:val="num" w:pos="2221"/>
        </w:tabs>
        <w:ind w:left="2221" w:hanging="360"/>
      </w:pPr>
      <w:rPr>
        <w:rFonts w:ascii="Wingdings" w:hAnsi="Wingdings" w:hint="default"/>
      </w:rPr>
    </w:lvl>
    <w:lvl w:ilvl="3" w:tplc="04070001" w:tentative="1">
      <w:start w:val="1"/>
      <w:numFmt w:val="bullet"/>
      <w:lvlText w:val=""/>
      <w:lvlJc w:val="left"/>
      <w:pPr>
        <w:tabs>
          <w:tab w:val="num" w:pos="2941"/>
        </w:tabs>
        <w:ind w:left="2941" w:hanging="360"/>
      </w:pPr>
      <w:rPr>
        <w:rFonts w:ascii="Symbol" w:hAnsi="Symbol" w:hint="default"/>
      </w:rPr>
    </w:lvl>
    <w:lvl w:ilvl="4" w:tplc="04070003" w:tentative="1">
      <w:start w:val="1"/>
      <w:numFmt w:val="bullet"/>
      <w:lvlText w:val="o"/>
      <w:lvlJc w:val="left"/>
      <w:pPr>
        <w:tabs>
          <w:tab w:val="num" w:pos="3661"/>
        </w:tabs>
        <w:ind w:left="3661" w:hanging="360"/>
      </w:pPr>
      <w:rPr>
        <w:rFonts w:ascii="Courier New" w:hAnsi="Courier New" w:hint="default"/>
      </w:rPr>
    </w:lvl>
    <w:lvl w:ilvl="5" w:tplc="04070005" w:tentative="1">
      <w:start w:val="1"/>
      <w:numFmt w:val="bullet"/>
      <w:lvlText w:val=""/>
      <w:lvlJc w:val="left"/>
      <w:pPr>
        <w:tabs>
          <w:tab w:val="num" w:pos="4381"/>
        </w:tabs>
        <w:ind w:left="4381" w:hanging="360"/>
      </w:pPr>
      <w:rPr>
        <w:rFonts w:ascii="Wingdings" w:hAnsi="Wingdings" w:hint="default"/>
      </w:rPr>
    </w:lvl>
    <w:lvl w:ilvl="6" w:tplc="04070001" w:tentative="1">
      <w:start w:val="1"/>
      <w:numFmt w:val="bullet"/>
      <w:lvlText w:val=""/>
      <w:lvlJc w:val="left"/>
      <w:pPr>
        <w:tabs>
          <w:tab w:val="num" w:pos="5101"/>
        </w:tabs>
        <w:ind w:left="5101" w:hanging="360"/>
      </w:pPr>
      <w:rPr>
        <w:rFonts w:ascii="Symbol" w:hAnsi="Symbol" w:hint="default"/>
      </w:rPr>
    </w:lvl>
    <w:lvl w:ilvl="7" w:tplc="04070003" w:tentative="1">
      <w:start w:val="1"/>
      <w:numFmt w:val="bullet"/>
      <w:lvlText w:val="o"/>
      <w:lvlJc w:val="left"/>
      <w:pPr>
        <w:tabs>
          <w:tab w:val="num" w:pos="5821"/>
        </w:tabs>
        <w:ind w:left="5821" w:hanging="360"/>
      </w:pPr>
      <w:rPr>
        <w:rFonts w:ascii="Courier New" w:hAnsi="Courier New" w:hint="default"/>
      </w:rPr>
    </w:lvl>
    <w:lvl w:ilvl="8" w:tplc="04070005" w:tentative="1">
      <w:start w:val="1"/>
      <w:numFmt w:val="bullet"/>
      <w:lvlText w:val=""/>
      <w:lvlJc w:val="left"/>
      <w:pPr>
        <w:tabs>
          <w:tab w:val="num" w:pos="6541"/>
        </w:tabs>
        <w:ind w:left="6541" w:hanging="360"/>
      </w:pPr>
      <w:rPr>
        <w:rFonts w:ascii="Wingdings" w:hAnsi="Wingdings" w:hint="default"/>
      </w:rPr>
    </w:lvl>
  </w:abstractNum>
  <w:abstractNum w:abstractNumId="14" w15:restartNumberingAfterBreak="0">
    <w:nsid w:val="22E44C56"/>
    <w:multiLevelType w:val="hybridMultilevel"/>
    <w:tmpl w:val="AB882A4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24102EF7"/>
    <w:multiLevelType w:val="hybridMultilevel"/>
    <w:tmpl w:val="D5D25D5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5376C8A"/>
    <w:multiLevelType w:val="singleLevel"/>
    <w:tmpl w:val="CA465690"/>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25DE7CFA"/>
    <w:multiLevelType w:val="singleLevel"/>
    <w:tmpl w:val="AFEA3076"/>
    <w:lvl w:ilvl="0">
      <w:numFmt w:val="bullet"/>
      <w:lvlText w:val=""/>
      <w:lvlJc w:val="left"/>
      <w:pPr>
        <w:tabs>
          <w:tab w:val="num" w:pos="360"/>
        </w:tabs>
        <w:ind w:left="360" w:hanging="360"/>
      </w:pPr>
      <w:rPr>
        <w:rFonts w:ascii="Wingdings" w:hAnsi="Wingdings" w:hint="default"/>
        <w:sz w:val="20"/>
      </w:rPr>
    </w:lvl>
  </w:abstractNum>
  <w:abstractNum w:abstractNumId="18" w15:restartNumberingAfterBreak="0">
    <w:nsid w:val="26387ED9"/>
    <w:multiLevelType w:val="singleLevel"/>
    <w:tmpl w:val="B3B83678"/>
    <w:lvl w:ilvl="0">
      <w:start w:val="1"/>
      <w:numFmt w:val="bullet"/>
      <w:lvlText w:val=""/>
      <w:lvlJc w:val="left"/>
      <w:pPr>
        <w:tabs>
          <w:tab w:val="num" w:pos="360"/>
        </w:tabs>
        <w:ind w:left="283" w:hanging="283"/>
      </w:pPr>
      <w:rPr>
        <w:rFonts w:ascii="ZapfDingbats BT" w:hAnsi="ZapfDingbats BT" w:hint="default"/>
        <w:b w:val="0"/>
        <w:i w:val="0"/>
        <w:sz w:val="28"/>
        <w:u w:val="none"/>
      </w:rPr>
    </w:lvl>
  </w:abstractNum>
  <w:abstractNum w:abstractNumId="19" w15:restartNumberingAfterBreak="0">
    <w:nsid w:val="27175627"/>
    <w:multiLevelType w:val="singleLevel"/>
    <w:tmpl w:val="0407000F"/>
    <w:lvl w:ilvl="0">
      <w:start w:val="1"/>
      <w:numFmt w:val="decimal"/>
      <w:lvlText w:val="%1."/>
      <w:lvlJc w:val="left"/>
      <w:pPr>
        <w:tabs>
          <w:tab w:val="num" w:pos="360"/>
        </w:tabs>
        <w:ind w:left="360" w:hanging="360"/>
      </w:pPr>
    </w:lvl>
  </w:abstractNum>
  <w:abstractNum w:abstractNumId="20" w15:restartNumberingAfterBreak="0">
    <w:nsid w:val="2A3F60D3"/>
    <w:multiLevelType w:val="singleLevel"/>
    <w:tmpl w:val="10A4C934"/>
    <w:lvl w:ilvl="0">
      <w:start w:val="1"/>
      <w:numFmt w:val="bullet"/>
      <w:lvlText w:val=""/>
      <w:lvlJc w:val="left"/>
      <w:pPr>
        <w:tabs>
          <w:tab w:val="num" w:pos="0"/>
        </w:tabs>
        <w:ind w:left="283" w:hanging="283"/>
      </w:pPr>
      <w:rPr>
        <w:rFonts w:ascii="ZapfDingbats BT" w:hAnsi="ZapfDingbats BT" w:hint="default"/>
        <w:b w:val="0"/>
        <w:i w:val="0"/>
        <w:sz w:val="28"/>
        <w:u w:val="none"/>
      </w:rPr>
    </w:lvl>
  </w:abstractNum>
  <w:abstractNum w:abstractNumId="21" w15:restartNumberingAfterBreak="0">
    <w:nsid w:val="2BE478B9"/>
    <w:multiLevelType w:val="singleLevel"/>
    <w:tmpl w:val="CA465690"/>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2FC95DAE"/>
    <w:multiLevelType w:val="singleLevel"/>
    <w:tmpl w:val="6B7031D0"/>
    <w:lvl w:ilvl="0">
      <w:start w:val="1"/>
      <w:numFmt w:val="bullet"/>
      <w:lvlText w:val=""/>
      <w:lvlJc w:val="left"/>
      <w:pPr>
        <w:tabs>
          <w:tab w:val="num" w:pos="360"/>
        </w:tabs>
        <w:ind w:left="283" w:hanging="283"/>
      </w:pPr>
      <w:rPr>
        <w:rFonts w:ascii="Monotype Sorts" w:hAnsi="Monotype Sorts" w:hint="default"/>
        <w:b w:val="0"/>
        <w:i w:val="0"/>
        <w:sz w:val="20"/>
        <w:u w:val="none"/>
      </w:rPr>
    </w:lvl>
  </w:abstractNum>
  <w:abstractNum w:abstractNumId="23" w15:restartNumberingAfterBreak="0">
    <w:nsid w:val="31096E42"/>
    <w:multiLevelType w:val="multilevel"/>
    <w:tmpl w:val="E49CD3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347471F6"/>
    <w:multiLevelType w:val="singleLevel"/>
    <w:tmpl w:val="6E88BA8A"/>
    <w:lvl w:ilvl="0">
      <w:start w:val="1"/>
      <w:numFmt w:val="bullet"/>
      <w:lvlText w:val=""/>
      <w:lvlJc w:val="left"/>
      <w:pPr>
        <w:tabs>
          <w:tab w:val="num" w:pos="360"/>
        </w:tabs>
        <w:ind w:left="283" w:hanging="283"/>
      </w:pPr>
      <w:rPr>
        <w:rFonts w:ascii="Wingdings" w:hAnsi="Wingdings" w:hint="default"/>
        <w:b w:val="0"/>
        <w:i w:val="0"/>
        <w:sz w:val="18"/>
        <w:u w:val="none"/>
      </w:rPr>
    </w:lvl>
  </w:abstractNum>
  <w:abstractNum w:abstractNumId="25" w15:restartNumberingAfterBreak="0">
    <w:nsid w:val="35E5534E"/>
    <w:multiLevelType w:val="hybridMultilevel"/>
    <w:tmpl w:val="5C14E11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80A165C"/>
    <w:multiLevelType w:val="hybridMultilevel"/>
    <w:tmpl w:val="F724C6D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396E62F3"/>
    <w:multiLevelType w:val="hybridMultilevel"/>
    <w:tmpl w:val="AE440AB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3A057F90"/>
    <w:multiLevelType w:val="hybridMultilevel"/>
    <w:tmpl w:val="0072768C"/>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3E9B10AF"/>
    <w:multiLevelType w:val="singleLevel"/>
    <w:tmpl w:val="FFFFFFFF"/>
    <w:lvl w:ilvl="0">
      <w:start w:val="1"/>
      <w:numFmt w:val="bullet"/>
      <w:lvlText w:val=""/>
      <w:legacy w:legacy="1" w:legacySpace="0" w:legacyIndent="283"/>
      <w:lvlJc w:val="left"/>
      <w:pPr>
        <w:ind w:left="283" w:hanging="283"/>
      </w:pPr>
      <w:rPr>
        <w:rFonts w:ascii="Wingdings" w:hAnsi="Wingdings" w:hint="default"/>
        <w:b w:val="0"/>
        <w:i w:val="0"/>
        <w:sz w:val="28"/>
        <w:u w:val="none"/>
      </w:rPr>
    </w:lvl>
  </w:abstractNum>
  <w:abstractNum w:abstractNumId="30" w15:restartNumberingAfterBreak="0">
    <w:nsid w:val="401811AB"/>
    <w:multiLevelType w:val="hybridMultilevel"/>
    <w:tmpl w:val="84EE18F8"/>
    <w:lvl w:ilvl="0" w:tplc="0407000F">
      <w:start w:val="1"/>
      <w:numFmt w:val="decimal"/>
      <w:lvlText w:val="%1."/>
      <w:lvlJc w:val="left"/>
      <w:pPr>
        <w:tabs>
          <w:tab w:val="num" w:pos="720"/>
        </w:tabs>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31" w15:restartNumberingAfterBreak="0">
    <w:nsid w:val="41B738CA"/>
    <w:multiLevelType w:val="hybridMultilevel"/>
    <w:tmpl w:val="ADECDE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15:restartNumberingAfterBreak="0">
    <w:nsid w:val="422A7825"/>
    <w:multiLevelType w:val="hybridMultilevel"/>
    <w:tmpl w:val="B5F8927C"/>
    <w:lvl w:ilvl="0" w:tplc="9266F556">
      <w:numFmt w:val="bullet"/>
      <w:lvlText w:val=""/>
      <w:lvlJc w:val="left"/>
      <w:pPr>
        <w:tabs>
          <w:tab w:val="num" w:pos="360"/>
        </w:tabs>
        <w:ind w:left="360" w:hanging="360"/>
      </w:pPr>
      <w:rPr>
        <w:rFonts w:ascii="Wingdings" w:hAnsi="Wingdings" w:hint="default"/>
        <w:b/>
        <w:i w:val="0"/>
        <w:color w:val="333333"/>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35E2172"/>
    <w:multiLevelType w:val="singleLevel"/>
    <w:tmpl w:val="9F6A2F22"/>
    <w:lvl w:ilvl="0">
      <w:numFmt w:val="bullet"/>
      <w:lvlText w:val=""/>
      <w:lvlJc w:val="left"/>
      <w:pPr>
        <w:tabs>
          <w:tab w:val="num" w:pos="360"/>
        </w:tabs>
        <w:ind w:left="360" w:hanging="360"/>
      </w:pPr>
      <w:rPr>
        <w:rFonts w:ascii="Monotype Sorts" w:hAnsi="Monotype Sorts" w:hint="default"/>
        <w:sz w:val="12"/>
      </w:rPr>
    </w:lvl>
  </w:abstractNum>
  <w:abstractNum w:abstractNumId="34" w15:restartNumberingAfterBreak="0">
    <w:nsid w:val="4429274E"/>
    <w:multiLevelType w:val="singleLevel"/>
    <w:tmpl w:val="55A073E0"/>
    <w:lvl w:ilvl="0">
      <w:start w:val="1"/>
      <w:numFmt w:val="bullet"/>
      <w:lvlText w:val=""/>
      <w:lvlJc w:val="left"/>
      <w:pPr>
        <w:tabs>
          <w:tab w:val="num" w:pos="360"/>
        </w:tabs>
        <w:ind w:left="283" w:hanging="283"/>
      </w:pPr>
      <w:rPr>
        <w:rFonts w:ascii="ZapfDingbats BT" w:hAnsi="ZapfDingbats BT" w:hint="default"/>
        <w:b w:val="0"/>
        <w:i w:val="0"/>
        <w:sz w:val="20"/>
        <w:u w:val="none"/>
      </w:rPr>
    </w:lvl>
  </w:abstractNum>
  <w:abstractNum w:abstractNumId="35" w15:restartNumberingAfterBreak="0">
    <w:nsid w:val="44AF241A"/>
    <w:multiLevelType w:val="singleLevel"/>
    <w:tmpl w:val="0407000F"/>
    <w:lvl w:ilvl="0">
      <w:start w:val="1"/>
      <w:numFmt w:val="decimal"/>
      <w:lvlText w:val="%1."/>
      <w:lvlJc w:val="left"/>
      <w:pPr>
        <w:tabs>
          <w:tab w:val="num" w:pos="360"/>
        </w:tabs>
        <w:ind w:left="360" w:hanging="360"/>
      </w:pPr>
    </w:lvl>
  </w:abstractNum>
  <w:abstractNum w:abstractNumId="36" w15:restartNumberingAfterBreak="0">
    <w:nsid w:val="4A3753B7"/>
    <w:multiLevelType w:val="singleLevel"/>
    <w:tmpl w:val="9F6A2F22"/>
    <w:lvl w:ilvl="0">
      <w:numFmt w:val="bullet"/>
      <w:lvlText w:val=""/>
      <w:lvlJc w:val="left"/>
      <w:pPr>
        <w:tabs>
          <w:tab w:val="num" w:pos="360"/>
        </w:tabs>
        <w:ind w:left="360" w:hanging="360"/>
      </w:pPr>
      <w:rPr>
        <w:rFonts w:ascii="Monotype Sorts" w:hAnsi="Arial Black" w:hint="default"/>
        <w:sz w:val="12"/>
      </w:rPr>
    </w:lvl>
  </w:abstractNum>
  <w:abstractNum w:abstractNumId="37" w15:restartNumberingAfterBreak="0">
    <w:nsid w:val="4BCC20D8"/>
    <w:multiLevelType w:val="singleLevel"/>
    <w:tmpl w:val="6E88BA8A"/>
    <w:lvl w:ilvl="0">
      <w:start w:val="1"/>
      <w:numFmt w:val="bullet"/>
      <w:lvlText w:val=""/>
      <w:lvlJc w:val="left"/>
      <w:pPr>
        <w:tabs>
          <w:tab w:val="num" w:pos="360"/>
        </w:tabs>
        <w:ind w:left="283" w:hanging="283"/>
      </w:pPr>
      <w:rPr>
        <w:rFonts w:ascii="Wingdings" w:hAnsi="Wingdings" w:hint="default"/>
        <w:b w:val="0"/>
        <w:i w:val="0"/>
        <w:sz w:val="18"/>
        <w:u w:val="none"/>
      </w:rPr>
    </w:lvl>
  </w:abstractNum>
  <w:abstractNum w:abstractNumId="38" w15:restartNumberingAfterBreak="0">
    <w:nsid w:val="4BFD6C7A"/>
    <w:multiLevelType w:val="hybridMultilevel"/>
    <w:tmpl w:val="88E8B2A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51EB6AF4"/>
    <w:multiLevelType w:val="singleLevel"/>
    <w:tmpl w:val="9F6A2F22"/>
    <w:lvl w:ilvl="0">
      <w:numFmt w:val="bullet"/>
      <w:lvlText w:val=""/>
      <w:lvlJc w:val="left"/>
      <w:pPr>
        <w:tabs>
          <w:tab w:val="num" w:pos="360"/>
        </w:tabs>
        <w:ind w:left="360" w:hanging="360"/>
      </w:pPr>
      <w:rPr>
        <w:rFonts w:ascii="Monotype Sorts" w:hAnsi="Monotype Sorts" w:hint="default"/>
        <w:sz w:val="12"/>
      </w:rPr>
    </w:lvl>
  </w:abstractNum>
  <w:abstractNum w:abstractNumId="40" w15:restartNumberingAfterBreak="0">
    <w:nsid w:val="59AA0736"/>
    <w:multiLevelType w:val="singleLevel"/>
    <w:tmpl w:val="9F6A2F22"/>
    <w:lvl w:ilvl="0">
      <w:numFmt w:val="bullet"/>
      <w:lvlText w:val=""/>
      <w:lvlJc w:val="left"/>
      <w:pPr>
        <w:tabs>
          <w:tab w:val="num" w:pos="360"/>
        </w:tabs>
        <w:ind w:left="360" w:hanging="360"/>
      </w:pPr>
      <w:rPr>
        <w:rFonts w:ascii="Monotype Sorts" w:hAnsi="Monotype Sorts" w:hint="default"/>
        <w:sz w:val="12"/>
      </w:rPr>
    </w:lvl>
  </w:abstractNum>
  <w:abstractNum w:abstractNumId="41" w15:restartNumberingAfterBreak="0">
    <w:nsid w:val="59AC6249"/>
    <w:multiLevelType w:val="singleLevel"/>
    <w:tmpl w:val="55A073E0"/>
    <w:lvl w:ilvl="0">
      <w:start w:val="1"/>
      <w:numFmt w:val="bullet"/>
      <w:lvlText w:val=""/>
      <w:lvlJc w:val="left"/>
      <w:pPr>
        <w:tabs>
          <w:tab w:val="num" w:pos="360"/>
        </w:tabs>
        <w:ind w:left="283" w:hanging="283"/>
      </w:pPr>
      <w:rPr>
        <w:rFonts w:ascii="ZapfDingbats BT" w:hAnsi="ZapfDingbats BT" w:hint="default"/>
        <w:b w:val="0"/>
        <w:i w:val="0"/>
        <w:sz w:val="20"/>
        <w:u w:val="none"/>
      </w:rPr>
    </w:lvl>
  </w:abstractNum>
  <w:abstractNum w:abstractNumId="42" w15:restartNumberingAfterBreak="0">
    <w:nsid w:val="5E373A4A"/>
    <w:multiLevelType w:val="hybridMultilevel"/>
    <w:tmpl w:val="B5F8927C"/>
    <w:lvl w:ilvl="0" w:tplc="9F7C06B2">
      <w:start w:val="1"/>
      <w:numFmt w:val="bullet"/>
      <w:lvlText w:val=""/>
      <w:lvlJc w:val="left"/>
      <w:pPr>
        <w:tabs>
          <w:tab w:val="num" w:pos="360"/>
        </w:tabs>
        <w:ind w:left="360" w:hanging="360"/>
      </w:pPr>
      <w:rPr>
        <w:rFonts w:ascii="ZapfDingbats BT" w:hAnsi="ZapfDingbats BT" w:hint="default"/>
        <w:color w:val="808080"/>
        <w:sz w:val="16"/>
        <w:u w:color="80808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EE42498"/>
    <w:multiLevelType w:val="singleLevel"/>
    <w:tmpl w:val="EA72ACDE"/>
    <w:lvl w:ilvl="0">
      <w:start w:val="1"/>
      <w:numFmt w:val="bullet"/>
      <w:lvlText w:val=""/>
      <w:lvlJc w:val="left"/>
      <w:pPr>
        <w:tabs>
          <w:tab w:val="num" w:pos="360"/>
        </w:tabs>
        <w:ind w:left="360" w:hanging="360"/>
      </w:pPr>
      <w:rPr>
        <w:rFonts w:ascii="ZapfDingbats BT" w:hAnsi="ZapfDingbats BT" w:hint="default"/>
        <w:sz w:val="16"/>
      </w:rPr>
    </w:lvl>
  </w:abstractNum>
  <w:abstractNum w:abstractNumId="44" w15:restartNumberingAfterBreak="0">
    <w:nsid w:val="5F656C50"/>
    <w:multiLevelType w:val="hybridMultilevel"/>
    <w:tmpl w:val="28303AEA"/>
    <w:lvl w:ilvl="0" w:tplc="8138D412">
      <w:numFmt w:val="bullet"/>
      <w:lvlText w:val=""/>
      <w:lvlJc w:val="left"/>
      <w:pPr>
        <w:tabs>
          <w:tab w:val="num" w:pos="2689"/>
        </w:tabs>
        <w:ind w:left="2689" w:hanging="360"/>
      </w:pPr>
      <w:rPr>
        <w:rFonts w:ascii="ZapfDingbats BT" w:hAnsi="ZapfDingbats BT" w:hint="default"/>
        <w:color w:val="808080"/>
        <w:sz w:val="20"/>
        <w:u w:color="808080"/>
      </w:rPr>
    </w:lvl>
    <w:lvl w:ilvl="1" w:tplc="04070003" w:tentative="1">
      <w:start w:val="1"/>
      <w:numFmt w:val="bullet"/>
      <w:lvlText w:val="o"/>
      <w:lvlJc w:val="left"/>
      <w:pPr>
        <w:tabs>
          <w:tab w:val="num" w:pos="1501"/>
        </w:tabs>
        <w:ind w:left="1501" w:hanging="360"/>
      </w:pPr>
      <w:rPr>
        <w:rFonts w:ascii="Courier New" w:hAnsi="Courier New" w:hint="default"/>
      </w:rPr>
    </w:lvl>
    <w:lvl w:ilvl="2" w:tplc="04070005" w:tentative="1">
      <w:start w:val="1"/>
      <w:numFmt w:val="bullet"/>
      <w:lvlText w:val=""/>
      <w:lvlJc w:val="left"/>
      <w:pPr>
        <w:tabs>
          <w:tab w:val="num" w:pos="2221"/>
        </w:tabs>
        <w:ind w:left="2221" w:hanging="360"/>
      </w:pPr>
      <w:rPr>
        <w:rFonts w:ascii="Wingdings" w:hAnsi="Wingdings" w:hint="default"/>
      </w:rPr>
    </w:lvl>
    <w:lvl w:ilvl="3" w:tplc="04070001" w:tentative="1">
      <w:start w:val="1"/>
      <w:numFmt w:val="bullet"/>
      <w:lvlText w:val=""/>
      <w:lvlJc w:val="left"/>
      <w:pPr>
        <w:tabs>
          <w:tab w:val="num" w:pos="2941"/>
        </w:tabs>
        <w:ind w:left="2941" w:hanging="360"/>
      </w:pPr>
      <w:rPr>
        <w:rFonts w:ascii="Symbol" w:hAnsi="Symbol" w:hint="default"/>
      </w:rPr>
    </w:lvl>
    <w:lvl w:ilvl="4" w:tplc="04070003" w:tentative="1">
      <w:start w:val="1"/>
      <w:numFmt w:val="bullet"/>
      <w:lvlText w:val="o"/>
      <w:lvlJc w:val="left"/>
      <w:pPr>
        <w:tabs>
          <w:tab w:val="num" w:pos="3661"/>
        </w:tabs>
        <w:ind w:left="3661" w:hanging="360"/>
      </w:pPr>
      <w:rPr>
        <w:rFonts w:ascii="Courier New" w:hAnsi="Courier New" w:hint="default"/>
      </w:rPr>
    </w:lvl>
    <w:lvl w:ilvl="5" w:tplc="04070005" w:tentative="1">
      <w:start w:val="1"/>
      <w:numFmt w:val="bullet"/>
      <w:lvlText w:val=""/>
      <w:lvlJc w:val="left"/>
      <w:pPr>
        <w:tabs>
          <w:tab w:val="num" w:pos="4381"/>
        </w:tabs>
        <w:ind w:left="4381" w:hanging="360"/>
      </w:pPr>
      <w:rPr>
        <w:rFonts w:ascii="Wingdings" w:hAnsi="Wingdings" w:hint="default"/>
      </w:rPr>
    </w:lvl>
    <w:lvl w:ilvl="6" w:tplc="04070001" w:tentative="1">
      <w:start w:val="1"/>
      <w:numFmt w:val="bullet"/>
      <w:lvlText w:val=""/>
      <w:lvlJc w:val="left"/>
      <w:pPr>
        <w:tabs>
          <w:tab w:val="num" w:pos="5101"/>
        </w:tabs>
        <w:ind w:left="5101" w:hanging="360"/>
      </w:pPr>
      <w:rPr>
        <w:rFonts w:ascii="Symbol" w:hAnsi="Symbol" w:hint="default"/>
      </w:rPr>
    </w:lvl>
    <w:lvl w:ilvl="7" w:tplc="04070003" w:tentative="1">
      <w:start w:val="1"/>
      <w:numFmt w:val="bullet"/>
      <w:lvlText w:val="o"/>
      <w:lvlJc w:val="left"/>
      <w:pPr>
        <w:tabs>
          <w:tab w:val="num" w:pos="5821"/>
        </w:tabs>
        <w:ind w:left="5821" w:hanging="360"/>
      </w:pPr>
      <w:rPr>
        <w:rFonts w:ascii="Courier New" w:hAnsi="Courier New" w:hint="default"/>
      </w:rPr>
    </w:lvl>
    <w:lvl w:ilvl="8" w:tplc="04070005" w:tentative="1">
      <w:start w:val="1"/>
      <w:numFmt w:val="bullet"/>
      <w:lvlText w:val=""/>
      <w:lvlJc w:val="left"/>
      <w:pPr>
        <w:tabs>
          <w:tab w:val="num" w:pos="6541"/>
        </w:tabs>
        <w:ind w:left="6541" w:hanging="360"/>
      </w:pPr>
      <w:rPr>
        <w:rFonts w:ascii="Wingdings" w:hAnsi="Wingdings" w:hint="default"/>
      </w:rPr>
    </w:lvl>
  </w:abstractNum>
  <w:abstractNum w:abstractNumId="45" w15:restartNumberingAfterBreak="0">
    <w:nsid w:val="64793376"/>
    <w:multiLevelType w:val="multilevel"/>
    <w:tmpl w:val="82B4ABA4"/>
    <w:lvl w:ilvl="0">
      <w:start w:val="1"/>
      <w:numFmt w:val="decimal"/>
      <w:pStyle w:val="Gliederung1"/>
      <w:lvlText w:val="%1."/>
      <w:lvlJc w:val="left"/>
      <w:pPr>
        <w:tabs>
          <w:tab w:val="num" w:pos="720"/>
        </w:tabs>
        <w:ind w:left="720" w:hanging="720"/>
      </w:pPr>
      <w:rPr>
        <w:rFonts w:cs="Times New Roman" w:hint="default"/>
      </w:rPr>
    </w:lvl>
    <w:lvl w:ilvl="1">
      <w:start w:val="1"/>
      <w:numFmt w:val="decimal"/>
      <w:pStyle w:val="Gliederung2"/>
      <w:lvlText w:val="%1.%2."/>
      <w:lvlJc w:val="left"/>
      <w:pPr>
        <w:tabs>
          <w:tab w:val="num" w:pos="720"/>
        </w:tabs>
        <w:ind w:left="720" w:hanging="720"/>
      </w:pPr>
      <w:rPr>
        <w:rFonts w:cs="Times New Roman" w:hint="default"/>
      </w:rPr>
    </w:lvl>
    <w:lvl w:ilvl="2">
      <w:start w:val="1"/>
      <w:numFmt w:val="decimal"/>
      <w:pStyle w:val="Gliederung3"/>
      <w:lvlText w:val="%1.%2.%3."/>
      <w:lvlJc w:val="left"/>
      <w:pPr>
        <w:tabs>
          <w:tab w:val="num" w:pos="1800"/>
        </w:tabs>
        <w:ind w:left="720"/>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707058D4"/>
    <w:multiLevelType w:val="singleLevel"/>
    <w:tmpl w:val="6B7031D0"/>
    <w:lvl w:ilvl="0">
      <w:start w:val="1"/>
      <w:numFmt w:val="bullet"/>
      <w:lvlText w:val=""/>
      <w:lvlJc w:val="left"/>
      <w:pPr>
        <w:tabs>
          <w:tab w:val="num" w:pos="360"/>
        </w:tabs>
        <w:ind w:left="283" w:hanging="283"/>
      </w:pPr>
      <w:rPr>
        <w:rFonts w:ascii="Monotype Sorts" w:hAnsi="Monotype Sorts" w:hint="default"/>
        <w:b w:val="0"/>
        <w:i w:val="0"/>
        <w:sz w:val="20"/>
        <w:u w:val="none"/>
      </w:rPr>
    </w:lvl>
  </w:abstractNum>
  <w:abstractNum w:abstractNumId="47" w15:restartNumberingAfterBreak="0">
    <w:nsid w:val="79C83595"/>
    <w:multiLevelType w:val="singleLevel"/>
    <w:tmpl w:val="A104B1DC"/>
    <w:lvl w:ilvl="0">
      <w:start w:val="1"/>
      <w:numFmt w:val="decimal"/>
      <w:lvlText w:val="%1."/>
      <w:lvlJc w:val="left"/>
      <w:pPr>
        <w:tabs>
          <w:tab w:val="num" w:pos="567"/>
        </w:tabs>
        <w:ind w:left="567" w:hanging="567"/>
      </w:pPr>
    </w:lvl>
  </w:abstractNum>
  <w:abstractNum w:abstractNumId="48" w15:restartNumberingAfterBreak="0">
    <w:nsid w:val="7D8813BF"/>
    <w:multiLevelType w:val="hybridMultilevel"/>
    <w:tmpl w:val="78A4BDA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9" w15:restartNumberingAfterBreak="0">
    <w:nsid w:val="7E7E69FC"/>
    <w:multiLevelType w:val="singleLevel"/>
    <w:tmpl w:val="0407000F"/>
    <w:lvl w:ilvl="0">
      <w:start w:val="1"/>
      <w:numFmt w:val="decimal"/>
      <w:lvlText w:val="%1."/>
      <w:lvlJc w:val="left"/>
      <w:pPr>
        <w:tabs>
          <w:tab w:val="num" w:pos="360"/>
        </w:tabs>
        <w:ind w:left="360" w:hanging="360"/>
      </w:pPr>
    </w:lvl>
  </w:abstractNum>
  <w:num w:numId="1">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u w:val="none"/>
        </w:rPr>
      </w:lvl>
    </w:lvlOverride>
  </w:num>
  <w:num w:numId="2">
    <w:abstractNumId w:val="3"/>
  </w:num>
  <w:num w:numId="3">
    <w:abstractNumId w:val="20"/>
  </w:num>
  <w:num w:numId="4">
    <w:abstractNumId w:val="29"/>
  </w:num>
  <w:num w:numId="5">
    <w:abstractNumId w:val="49"/>
  </w:num>
  <w:num w:numId="6">
    <w:abstractNumId w:val="24"/>
  </w:num>
  <w:num w:numId="7">
    <w:abstractNumId w:val="37"/>
  </w:num>
  <w:num w:numId="8">
    <w:abstractNumId w:val="22"/>
  </w:num>
  <w:num w:numId="9">
    <w:abstractNumId w:val="6"/>
  </w:num>
  <w:num w:numId="10">
    <w:abstractNumId w:val="9"/>
  </w:num>
  <w:num w:numId="11">
    <w:abstractNumId w:val="46"/>
  </w:num>
  <w:num w:numId="12">
    <w:abstractNumId w:val="4"/>
  </w:num>
  <w:num w:numId="13">
    <w:abstractNumId w:val="17"/>
  </w:num>
  <w:num w:numId="14">
    <w:abstractNumId w:val="33"/>
  </w:num>
  <w:num w:numId="15">
    <w:abstractNumId w:val="40"/>
  </w:num>
  <w:num w:numId="16">
    <w:abstractNumId w:val="39"/>
  </w:num>
  <w:num w:numId="17">
    <w:abstractNumId w:val="35"/>
  </w:num>
  <w:num w:numId="18">
    <w:abstractNumId w:val="18"/>
  </w:num>
  <w:num w:numId="19">
    <w:abstractNumId w:val="41"/>
  </w:num>
  <w:num w:numId="20">
    <w:abstractNumId w:val="34"/>
  </w:num>
  <w:num w:numId="21">
    <w:abstractNumId w:val="8"/>
  </w:num>
  <w:num w:numId="22">
    <w:abstractNumId w:val="36"/>
  </w:num>
  <w:num w:numId="23">
    <w:abstractNumId w:val="11"/>
  </w:num>
  <w:num w:numId="24">
    <w:abstractNumId w:val="47"/>
  </w:num>
  <w:num w:numId="25">
    <w:abstractNumId w:val="19"/>
  </w:num>
  <w:num w:numId="26">
    <w:abstractNumId w:val="43"/>
  </w:num>
  <w:num w:numId="27">
    <w:abstractNumId w:val="16"/>
  </w:num>
  <w:num w:numId="28">
    <w:abstractNumId w:val="12"/>
  </w:num>
  <w:num w:numId="29">
    <w:abstractNumId w:val="21"/>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num>
  <w:num w:numId="32">
    <w:abstractNumId w:val="1"/>
  </w:num>
  <w:num w:numId="33">
    <w:abstractNumId w:val="32"/>
  </w:num>
  <w:num w:numId="34">
    <w:abstractNumId w:val="44"/>
  </w:num>
  <w:num w:numId="35">
    <w:abstractNumId w:val="31"/>
  </w:num>
  <w:num w:numId="36">
    <w:abstractNumId w:val="26"/>
  </w:num>
  <w:num w:numId="37">
    <w:abstractNumId w:val="13"/>
  </w:num>
  <w:num w:numId="38">
    <w:abstractNumId w:val="38"/>
  </w:num>
  <w:num w:numId="39">
    <w:abstractNumId w:val="15"/>
  </w:num>
  <w:num w:numId="40">
    <w:abstractNumId w:val="27"/>
  </w:num>
  <w:num w:numId="41">
    <w:abstractNumId w:val="5"/>
  </w:num>
  <w:num w:numId="42">
    <w:abstractNumId w:val="2"/>
  </w:num>
  <w:num w:numId="43">
    <w:abstractNumId w:val="10"/>
  </w:num>
  <w:num w:numId="44">
    <w:abstractNumId w:val="48"/>
  </w:num>
  <w:num w:numId="45">
    <w:abstractNumId w:val="28"/>
  </w:num>
  <w:num w:numId="46">
    <w:abstractNumId w:val="25"/>
  </w:num>
  <w:num w:numId="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45"/>
  </w:num>
  <w:num w:numId="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9E9"/>
    <w:rsid w:val="00000179"/>
    <w:rsid w:val="00021B41"/>
    <w:rsid w:val="00025AEE"/>
    <w:rsid w:val="00055887"/>
    <w:rsid w:val="00056667"/>
    <w:rsid w:val="0006543C"/>
    <w:rsid w:val="00066F3C"/>
    <w:rsid w:val="000B0E59"/>
    <w:rsid w:val="000B5A73"/>
    <w:rsid w:val="000C01CB"/>
    <w:rsid w:val="000C6FC2"/>
    <w:rsid w:val="000D74A2"/>
    <w:rsid w:val="000F49E9"/>
    <w:rsid w:val="001027DB"/>
    <w:rsid w:val="001167C0"/>
    <w:rsid w:val="00122CF9"/>
    <w:rsid w:val="00122F95"/>
    <w:rsid w:val="0012479F"/>
    <w:rsid w:val="00127928"/>
    <w:rsid w:val="00162C5E"/>
    <w:rsid w:val="00167A7D"/>
    <w:rsid w:val="00180918"/>
    <w:rsid w:val="001B0193"/>
    <w:rsid w:val="001C1DBA"/>
    <w:rsid w:val="001C4F81"/>
    <w:rsid w:val="001E5DF7"/>
    <w:rsid w:val="001E7084"/>
    <w:rsid w:val="00225ECC"/>
    <w:rsid w:val="00275735"/>
    <w:rsid w:val="00283569"/>
    <w:rsid w:val="002A1996"/>
    <w:rsid w:val="002C5A42"/>
    <w:rsid w:val="002D65E0"/>
    <w:rsid w:val="002E5E64"/>
    <w:rsid w:val="00316733"/>
    <w:rsid w:val="00326D62"/>
    <w:rsid w:val="00341E01"/>
    <w:rsid w:val="00385137"/>
    <w:rsid w:val="003A54D0"/>
    <w:rsid w:val="003B1B18"/>
    <w:rsid w:val="003C6E4E"/>
    <w:rsid w:val="00412F8F"/>
    <w:rsid w:val="004249FE"/>
    <w:rsid w:val="004769D0"/>
    <w:rsid w:val="004C5254"/>
    <w:rsid w:val="004D2B31"/>
    <w:rsid w:val="00513278"/>
    <w:rsid w:val="005306BC"/>
    <w:rsid w:val="00576A69"/>
    <w:rsid w:val="005A5B14"/>
    <w:rsid w:val="005F5241"/>
    <w:rsid w:val="00625BEA"/>
    <w:rsid w:val="006761C4"/>
    <w:rsid w:val="006800B5"/>
    <w:rsid w:val="006858B8"/>
    <w:rsid w:val="00691394"/>
    <w:rsid w:val="006A3E9B"/>
    <w:rsid w:val="006A58DF"/>
    <w:rsid w:val="006B16F8"/>
    <w:rsid w:val="006B1A92"/>
    <w:rsid w:val="006B6913"/>
    <w:rsid w:val="006D68DC"/>
    <w:rsid w:val="007400E1"/>
    <w:rsid w:val="0076503A"/>
    <w:rsid w:val="0077456D"/>
    <w:rsid w:val="00791BA1"/>
    <w:rsid w:val="007D374F"/>
    <w:rsid w:val="007D665D"/>
    <w:rsid w:val="00813A3F"/>
    <w:rsid w:val="00816A75"/>
    <w:rsid w:val="00830459"/>
    <w:rsid w:val="008876FC"/>
    <w:rsid w:val="008A7E96"/>
    <w:rsid w:val="008D74F1"/>
    <w:rsid w:val="008F52C0"/>
    <w:rsid w:val="0091129A"/>
    <w:rsid w:val="00956B07"/>
    <w:rsid w:val="00964074"/>
    <w:rsid w:val="00997FBC"/>
    <w:rsid w:val="009C3DC3"/>
    <w:rsid w:val="009D0F5B"/>
    <w:rsid w:val="009E47A0"/>
    <w:rsid w:val="00A47AD3"/>
    <w:rsid w:val="00AA77C3"/>
    <w:rsid w:val="00AC72FF"/>
    <w:rsid w:val="00AD0CE0"/>
    <w:rsid w:val="00AE04C0"/>
    <w:rsid w:val="00AE7C3E"/>
    <w:rsid w:val="00AF1DF4"/>
    <w:rsid w:val="00B24E16"/>
    <w:rsid w:val="00B3045E"/>
    <w:rsid w:val="00B90B0D"/>
    <w:rsid w:val="00BB6AC7"/>
    <w:rsid w:val="00BE473D"/>
    <w:rsid w:val="00C228D1"/>
    <w:rsid w:val="00C33928"/>
    <w:rsid w:val="00C63BDB"/>
    <w:rsid w:val="00C73B5F"/>
    <w:rsid w:val="00C93D62"/>
    <w:rsid w:val="00CB6444"/>
    <w:rsid w:val="00CC4BD2"/>
    <w:rsid w:val="00CC5F6D"/>
    <w:rsid w:val="00CC6752"/>
    <w:rsid w:val="00D350A4"/>
    <w:rsid w:val="00D3798C"/>
    <w:rsid w:val="00D42724"/>
    <w:rsid w:val="00D84111"/>
    <w:rsid w:val="00DA2AC9"/>
    <w:rsid w:val="00DE7A22"/>
    <w:rsid w:val="00E25535"/>
    <w:rsid w:val="00E7680A"/>
    <w:rsid w:val="00E82BF6"/>
    <w:rsid w:val="00E97915"/>
    <w:rsid w:val="00EC7C0D"/>
    <w:rsid w:val="00ED1D8F"/>
    <w:rsid w:val="00ED1F8B"/>
    <w:rsid w:val="00ED3F49"/>
    <w:rsid w:val="00ED50F4"/>
    <w:rsid w:val="00ED6096"/>
    <w:rsid w:val="00EE4358"/>
    <w:rsid w:val="00F26509"/>
    <w:rsid w:val="00F3742A"/>
    <w:rsid w:val="00F44A14"/>
    <w:rsid w:val="00F90EFE"/>
    <w:rsid w:val="00FB575B"/>
    <w:rsid w:val="00FF51C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42F3BE34-0346-4E89-8FBA-DB5917749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A58DF"/>
    <w:pPr>
      <w:spacing w:afterLines="50" w:after="50"/>
      <w:jc w:val="both"/>
    </w:pPr>
    <w:rPr>
      <w:rFonts w:asciiTheme="minorHAnsi" w:hAnsiTheme="minorHAnsi"/>
    </w:rPr>
  </w:style>
  <w:style w:type="paragraph" w:styleId="berschrift1">
    <w:name w:val="heading 1"/>
    <w:basedOn w:val="Standard"/>
    <w:next w:val="Standard"/>
    <w:link w:val="berschrift1Zchn"/>
    <w:qFormat/>
    <w:rsid w:val="00F26509"/>
    <w:pPr>
      <w:keepNext/>
      <w:pBdr>
        <w:left w:val="single" w:sz="24" w:space="4" w:color="C0C0C0"/>
        <w:bottom w:val="single" w:sz="24" w:space="1" w:color="C0C0C0"/>
      </w:pBdr>
      <w:spacing w:beforeLines="50" w:before="120" w:afterLines="100" w:after="240"/>
      <w:jc w:val="left"/>
      <w:outlineLvl w:val="0"/>
    </w:pPr>
    <w:rPr>
      <w:b/>
      <w:sz w:val="24"/>
    </w:rPr>
  </w:style>
  <w:style w:type="paragraph" w:styleId="berschrift2">
    <w:name w:val="heading 2"/>
    <w:basedOn w:val="berschrift1"/>
    <w:next w:val="Standard"/>
    <w:qFormat/>
    <w:rsid w:val="00056667"/>
    <w:pPr>
      <w:pBdr>
        <w:left w:val="none" w:sz="0" w:space="0" w:color="auto"/>
        <w:bottom w:val="none" w:sz="0" w:space="0" w:color="auto"/>
      </w:pBdr>
      <w:spacing w:afterLines="50" w:after="120"/>
      <w:outlineLvl w:val="1"/>
    </w:pPr>
  </w:style>
  <w:style w:type="paragraph" w:styleId="berschrift3">
    <w:name w:val="heading 3"/>
    <w:basedOn w:val="berschrift2"/>
    <w:next w:val="Standard"/>
    <w:qFormat/>
    <w:rsid w:val="00F26509"/>
    <w:pPr>
      <w:tabs>
        <w:tab w:val="left" w:pos="1932"/>
      </w:tabs>
      <w:outlineLvl w:val="2"/>
    </w:pPr>
    <w:rPr>
      <w:sz w:val="20"/>
    </w:rPr>
  </w:style>
  <w:style w:type="paragraph" w:styleId="berschrift4">
    <w:name w:val="heading 4"/>
    <w:basedOn w:val="Standard"/>
    <w:next w:val="Standard"/>
    <w:qFormat/>
    <w:pPr>
      <w:keepNext/>
      <w:outlineLvl w:val="3"/>
    </w:pPr>
    <w:rPr>
      <w:sz w:val="16"/>
      <w:u w:val="single"/>
    </w:rPr>
  </w:style>
  <w:style w:type="paragraph" w:styleId="berschrift5">
    <w:name w:val="heading 5"/>
    <w:basedOn w:val="Standard"/>
    <w:next w:val="Standard"/>
    <w:qFormat/>
    <w:pPr>
      <w:keepNext/>
      <w:pBdr>
        <w:left w:val="single" w:sz="18" w:space="4" w:color="808080"/>
        <w:bottom w:val="single" w:sz="18" w:space="1" w:color="808080"/>
      </w:pBdr>
      <w:ind w:firstLine="284"/>
      <w:outlineLvl w:val="4"/>
    </w:pPr>
    <w:rPr>
      <w:rFonts w:cs="Arial"/>
      <w:b/>
      <w:bCs/>
    </w:rPr>
  </w:style>
  <w:style w:type="paragraph" w:styleId="berschrift6">
    <w:name w:val="heading 6"/>
    <w:basedOn w:val="Standard"/>
    <w:next w:val="Standard"/>
    <w:qFormat/>
    <w:pPr>
      <w:keepNext/>
      <w:spacing w:after="120"/>
      <w:outlineLvl w:val="5"/>
    </w:pPr>
    <w:rPr>
      <w:rFonts w:cs="Arial"/>
      <w:sz w:val="22"/>
      <w:u w:val="single"/>
    </w:rPr>
  </w:style>
  <w:style w:type="paragraph" w:styleId="berschrift7">
    <w:name w:val="heading 7"/>
    <w:basedOn w:val="Standard"/>
    <w:next w:val="Standard"/>
    <w:qFormat/>
    <w:pPr>
      <w:keepNext/>
      <w:pBdr>
        <w:left w:val="single" w:sz="12" w:space="4" w:color="808080"/>
        <w:bottom w:val="single" w:sz="12" w:space="1" w:color="808080"/>
      </w:pBdr>
      <w:spacing w:after="120"/>
      <w:ind w:firstLine="142"/>
      <w:outlineLvl w:val="6"/>
    </w:pPr>
    <w:rPr>
      <w:rFonts w:cs="Arial"/>
      <w:b/>
      <w:bCs/>
      <w:sz w:val="22"/>
    </w:rPr>
  </w:style>
  <w:style w:type="paragraph" w:styleId="berschrift8">
    <w:name w:val="heading 8"/>
    <w:basedOn w:val="Standard"/>
    <w:next w:val="Standard"/>
    <w:qFormat/>
    <w:pPr>
      <w:keepNext/>
      <w:pBdr>
        <w:left w:val="single" w:sz="12" w:space="4" w:color="808080"/>
        <w:bottom w:val="single" w:sz="12" w:space="1" w:color="808080"/>
      </w:pBdr>
      <w:spacing w:after="120"/>
      <w:ind w:firstLine="142"/>
      <w:outlineLvl w:val="7"/>
    </w:pPr>
    <w:rPr>
      <w:rFonts w:cs="Arial"/>
      <w:b/>
      <w:bCs/>
      <w:sz w:val="24"/>
    </w:rPr>
  </w:style>
  <w:style w:type="paragraph" w:styleId="berschrift9">
    <w:name w:val="heading 9"/>
    <w:basedOn w:val="Standard"/>
    <w:next w:val="Standard"/>
    <w:qFormat/>
    <w:pPr>
      <w:keepNext/>
      <w:tabs>
        <w:tab w:val="left" w:pos="426"/>
      </w:tabs>
      <w:spacing w:after="120"/>
      <w:outlineLvl w:val="8"/>
    </w:pPr>
    <w:rPr>
      <w:rFonts w:cs="Arial"/>
      <w:b/>
      <w:bCs/>
      <w:color w:val="0000FF"/>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rPr>
      <w:sz w:val="22"/>
    </w:rPr>
  </w:style>
  <w:style w:type="character" w:styleId="Hyperlink">
    <w:name w:val="Hyperlink"/>
    <w:basedOn w:val="Absatz-Standardschriftart"/>
    <w:rPr>
      <w:color w:val="0000FF"/>
      <w:u w:val="single"/>
    </w:rPr>
  </w:style>
  <w:style w:type="paragraph" w:styleId="Beschriftung">
    <w:name w:val="caption"/>
    <w:basedOn w:val="Standard"/>
    <w:next w:val="Standard"/>
    <w:qFormat/>
    <w:rPr>
      <w:sz w:val="16"/>
      <w:u w:val="single"/>
    </w:rPr>
  </w:style>
  <w:style w:type="paragraph" w:styleId="Kommentarthema">
    <w:name w:val="annotation subject"/>
    <w:basedOn w:val="Kommentartext"/>
    <w:next w:val="Kommentartext"/>
    <w:semiHidden/>
    <w:rsid w:val="006761C4"/>
    <w:rPr>
      <w:b/>
      <w:bCs/>
    </w:rPr>
  </w:style>
  <w:style w:type="paragraph" w:styleId="Textkrper-Zeileneinzug">
    <w:name w:val="Body Text Indent"/>
    <w:basedOn w:val="Standard"/>
    <w:link w:val="Textkrper-ZeileneinzugZchn"/>
    <w:pPr>
      <w:spacing w:after="120"/>
      <w:ind w:left="851"/>
    </w:pPr>
    <w:rPr>
      <w:rFonts w:cs="Arial"/>
      <w:sz w:val="22"/>
    </w:rPr>
  </w:style>
  <w:style w:type="paragraph" w:styleId="Textkrper-Einzug2">
    <w:name w:val="Body Text Indent 2"/>
    <w:basedOn w:val="Standard"/>
    <w:pPr>
      <w:spacing w:after="120"/>
      <w:ind w:left="567"/>
    </w:pPr>
    <w:rPr>
      <w:rFonts w:cs="Arial"/>
      <w:sz w:val="22"/>
    </w:rPr>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style>
  <w:style w:type="paragraph" w:styleId="Textkrper-Einzug3">
    <w:name w:val="Body Text Indent 3"/>
    <w:basedOn w:val="Standard"/>
    <w:pPr>
      <w:tabs>
        <w:tab w:val="left" w:pos="426"/>
      </w:tabs>
      <w:spacing w:after="120"/>
      <w:ind w:left="426" w:hanging="426"/>
    </w:pPr>
    <w:rPr>
      <w:rFonts w:cs="Arial"/>
      <w:sz w:val="22"/>
    </w:rPr>
  </w:style>
  <w:style w:type="paragraph" w:styleId="Textkrper3">
    <w:name w:val="Body Text 3"/>
    <w:basedOn w:val="Standard"/>
    <w:pPr>
      <w:spacing w:after="120"/>
    </w:pPr>
    <w:rPr>
      <w:rFonts w:cs="Arial"/>
      <w:b/>
      <w:bCs/>
      <w:i/>
      <w:iCs/>
      <w:color w:val="0000FF"/>
      <w:sz w:val="22"/>
    </w:rPr>
  </w:style>
  <w:style w:type="paragraph" w:styleId="Sprechblasentext">
    <w:name w:val="Balloon Text"/>
    <w:basedOn w:val="Standard"/>
    <w:semiHidden/>
    <w:rsid w:val="005F5241"/>
    <w:rPr>
      <w:rFonts w:ascii="Tahoma" w:hAnsi="Tahoma" w:cs="Tahoma"/>
      <w:sz w:val="16"/>
      <w:szCs w:val="16"/>
    </w:rPr>
  </w:style>
  <w:style w:type="table" w:customStyle="1" w:styleId="Tabellengitternetz">
    <w:name w:val="Tabellengitternetz"/>
    <w:basedOn w:val="NormaleTabelle"/>
    <w:rsid w:val="006800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ehlungen">
    <w:name w:val="Empfehlungen"/>
    <w:basedOn w:val="Standard"/>
    <w:rsid w:val="00316733"/>
    <w:pPr>
      <w:spacing w:after="120"/>
      <w:ind w:leftChars="266" w:left="532"/>
    </w:pPr>
  </w:style>
  <w:style w:type="paragraph" w:customStyle="1" w:styleId="Tabelle">
    <w:name w:val="ÜTabelle"/>
    <w:basedOn w:val="Standard"/>
    <w:rsid w:val="0006543C"/>
    <w:pPr>
      <w:spacing w:after="120"/>
    </w:pPr>
    <w:rPr>
      <w:sz w:val="16"/>
    </w:rPr>
  </w:style>
  <w:style w:type="paragraph" w:customStyle="1" w:styleId="Empfehlungen0">
    <w:name w:val="ÜEmpfehlungen"/>
    <w:basedOn w:val="Standard"/>
    <w:rsid w:val="00964074"/>
    <w:pPr>
      <w:tabs>
        <w:tab w:val="left" w:pos="532"/>
      </w:tabs>
      <w:spacing w:beforeLines="50" w:before="120" w:after="120"/>
      <w:jc w:val="left"/>
    </w:pPr>
    <w:rPr>
      <w:b/>
    </w:rPr>
  </w:style>
  <w:style w:type="paragraph" w:customStyle="1" w:styleId="Bild">
    <w:name w:val="Bild"/>
    <w:basedOn w:val="Standard"/>
    <w:rsid w:val="00122CF9"/>
    <w:pPr>
      <w:spacing w:afterLines="0" w:after="0"/>
      <w:jc w:val="center"/>
    </w:pPr>
  </w:style>
  <w:style w:type="paragraph" w:customStyle="1" w:styleId="Aufzhlung">
    <w:name w:val="Aufzählung"/>
    <w:basedOn w:val="Standard"/>
    <w:rsid w:val="00316733"/>
    <w:pPr>
      <w:numPr>
        <w:numId w:val="43"/>
      </w:numPr>
      <w:spacing w:beforeLines="25" w:before="60" w:afterLines="25" w:after="60"/>
      <w:ind w:left="714" w:hanging="357"/>
    </w:pPr>
  </w:style>
  <w:style w:type="paragraph" w:styleId="Dokumentstruktur">
    <w:name w:val="Document Map"/>
    <w:basedOn w:val="Standard"/>
    <w:semiHidden/>
    <w:rsid w:val="00D42724"/>
    <w:pPr>
      <w:shd w:val="clear" w:color="auto" w:fill="000080"/>
    </w:pPr>
    <w:rPr>
      <w:rFonts w:ascii="Tahoma" w:hAnsi="Tahoma" w:cs="Tahoma"/>
    </w:rPr>
  </w:style>
  <w:style w:type="paragraph" w:styleId="berarbeitung">
    <w:name w:val="Revision"/>
    <w:hidden/>
    <w:uiPriority w:val="99"/>
    <w:semiHidden/>
    <w:rsid w:val="00CC6752"/>
    <w:rPr>
      <w:rFonts w:ascii="Arial" w:hAnsi="Arial"/>
    </w:rPr>
  </w:style>
  <w:style w:type="character" w:customStyle="1" w:styleId="berschrift1Zchn">
    <w:name w:val="Überschrift 1 Zchn"/>
    <w:basedOn w:val="Absatz-Standardschriftart"/>
    <w:link w:val="berschrift1"/>
    <w:rsid w:val="007D665D"/>
    <w:rPr>
      <w:rFonts w:ascii="Arial" w:hAnsi="Arial"/>
      <w:b/>
      <w:sz w:val="24"/>
    </w:rPr>
  </w:style>
  <w:style w:type="paragraph" w:styleId="Listenabsatz">
    <w:name w:val="List Paragraph"/>
    <w:basedOn w:val="Standard"/>
    <w:uiPriority w:val="34"/>
    <w:qFormat/>
    <w:rsid w:val="002A1996"/>
    <w:pPr>
      <w:ind w:left="720"/>
      <w:contextualSpacing/>
    </w:pPr>
  </w:style>
  <w:style w:type="paragraph" w:customStyle="1" w:styleId="Gliederung1">
    <w:name w:val="Gliederung 1"/>
    <w:basedOn w:val="Standard"/>
    <w:autoRedefine/>
    <w:rsid w:val="000F49E9"/>
    <w:pPr>
      <w:numPr>
        <w:numId w:val="49"/>
      </w:numPr>
      <w:spacing w:before="240" w:afterLines="0" w:after="120"/>
      <w:jc w:val="left"/>
      <w:outlineLvl w:val="0"/>
    </w:pPr>
    <w:rPr>
      <w:rFonts w:ascii="Arial" w:hAnsi="Arial" w:cs="Arial"/>
      <w:b/>
      <w:bCs/>
      <w:sz w:val="28"/>
      <w:szCs w:val="28"/>
    </w:rPr>
  </w:style>
  <w:style w:type="paragraph" w:customStyle="1" w:styleId="Gliederung2">
    <w:name w:val="Gliederung 2"/>
    <w:basedOn w:val="Standard"/>
    <w:autoRedefine/>
    <w:rsid w:val="000F49E9"/>
    <w:pPr>
      <w:numPr>
        <w:ilvl w:val="1"/>
        <w:numId w:val="49"/>
      </w:numPr>
      <w:spacing w:before="240" w:afterLines="0" w:after="60"/>
      <w:jc w:val="left"/>
      <w:outlineLvl w:val="1"/>
    </w:pPr>
    <w:rPr>
      <w:rFonts w:ascii="Arial" w:hAnsi="Arial" w:cs="Arial"/>
      <w:b/>
      <w:bCs/>
      <w:sz w:val="22"/>
      <w:szCs w:val="22"/>
    </w:rPr>
  </w:style>
  <w:style w:type="paragraph" w:customStyle="1" w:styleId="Gliederung3">
    <w:name w:val="Gliederung 3"/>
    <w:basedOn w:val="Standard"/>
    <w:autoRedefine/>
    <w:rsid w:val="000F49E9"/>
    <w:pPr>
      <w:numPr>
        <w:ilvl w:val="2"/>
        <w:numId w:val="49"/>
      </w:numPr>
      <w:tabs>
        <w:tab w:val="left" w:pos="1440"/>
      </w:tabs>
      <w:spacing w:afterLines="0" w:after="0"/>
      <w:jc w:val="left"/>
      <w:outlineLvl w:val="2"/>
    </w:pPr>
    <w:rPr>
      <w:rFonts w:ascii="Arial" w:hAnsi="Arial" w:cs="Arial"/>
      <w:sz w:val="22"/>
      <w:szCs w:val="22"/>
    </w:rPr>
  </w:style>
  <w:style w:type="character" w:customStyle="1" w:styleId="Textkrper-ZeileneinzugZchn">
    <w:name w:val="Textkörper-Zeileneinzug Zchn"/>
    <w:basedOn w:val="Absatz-Standardschriftart"/>
    <w:link w:val="Textkrper-Zeileneinzug"/>
    <w:rsid w:val="000F49E9"/>
    <w:rPr>
      <w:rFonts w:asciiTheme="minorHAnsi" w:hAnsiTheme="minorHAnsi" w:cs="Arial"/>
      <w:sz w:val="22"/>
    </w:rPr>
  </w:style>
  <w:style w:type="paragraph" w:customStyle="1" w:styleId="AuftragDeckblatt">
    <w:name w:val="Auftrag Deckblatt"/>
    <w:basedOn w:val="Standard"/>
    <w:rsid w:val="000F49E9"/>
    <w:pPr>
      <w:spacing w:before="60" w:afterLines="0" w:after="0" w:line="360" w:lineRule="auto"/>
      <w:jc w:val="left"/>
    </w:pPr>
    <w:rPr>
      <w:rFonts w:ascii="R Frutiger Roman" w:hAnsi="R Frutiger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691946">
      <w:bodyDiv w:val="1"/>
      <w:marLeft w:val="0"/>
      <w:marRight w:val="0"/>
      <w:marTop w:val="0"/>
      <w:marBottom w:val="0"/>
      <w:divBdr>
        <w:top w:val="none" w:sz="0" w:space="0" w:color="auto"/>
        <w:left w:val="none" w:sz="0" w:space="0" w:color="auto"/>
        <w:bottom w:val="none" w:sz="0" w:space="0" w:color="auto"/>
        <w:right w:val="none" w:sz="0" w:space="0" w:color="auto"/>
      </w:divBdr>
      <w:divsChild>
        <w:div w:id="943922616">
          <w:marLeft w:val="0"/>
          <w:marRight w:val="0"/>
          <w:marTop w:val="0"/>
          <w:marBottom w:val="0"/>
          <w:divBdr>
            <w:top w:val="none" w:sz="0" w:space="0" w:color="auto"/>
            <w:left w:val="none" w:sz="0" w:space="0" w:color="auto"/>
            <w:bottom w:val="none" w:sz="0" w:space="0" w:color="auto"/>
            <w:right w:val="none" w:sz="0" w:space="0" w:color="auto"/>
          </w:divBdr>
          <w:divsChild>
            <w:div w:id="31806061">
              <w:marLeft w:val="0"/>
              <w:marRight w:val="0"/>
              <w:marTop w:val="0"/>
              <w:marBottom w:val="0"/>
              <w:divBdr>
                <w:top w:val="none" w:sz="0" w:space="0" w:color="auto"/>
                <w:left w:val="none" w:sz="0" w:space="0" w:color="auto"/>
                <w:bottom w:val="none" w:sz="0" w:space="0" w:color="auto"/>
                <w:right w:val="none" w:sz="0" w:space="0" w:color="auto"/>
              </w:divBdr>
              <w:divsChild>
                <w:div w:id="529143646">
                  <w:marLeft w:val="0"/>
                  <w:marRight w:val="0"/>
                  <w:marTop w:val="0"/>
                  <w:marBottom w:val="0"/>
                  <w:divBdr>
                    <w:top w:val="none" w:sz="0" w:space="0" w:color="auto"/>
                    <w:left w:val="none" w:sz="0" w:space="0" w:color="auto"/>
                    <w:bottom w:val="none" w:sz="0" w:space="0" w:color="auto"/>
                    <w:right w:val="none" w:sz="0" w:space="0" w:color="auto"/>
                  </w:divBdr>
                  <w:divsChild>
                    <w:div w:id="224266748">
                      <w:marLeft w:val="0"/>
                      <w:marRight w:val="0"/>
                      <w:marTop w:val="0"/>
                      <w:marBottom w:val="0"/>
                      <w:divBdr>
                        <w:top w:val="none" w:sz="0" w:space="0" w:color="auto"/>
                        <w:left w:val="none" w:sz="0" w:space="0" w:color="auto"/>
                        <w:bottom w:val="none" w:sz="0" w:space="0" w:color="auto"/>
                        <w:right w:val="none" w:sz="0" w:space="0" w:color="auto"/>
                      </w:divBdr>
                      <w:divsChild>
                        <w:div w:id="1939865807">
                          <w:marLeft w:val="0"/>
                          <w:marRight w:val="0"/>
                          <w:marTop w:val="0"/>
                          <w:marBottom w:val="0"/>
                          <w:divBdr>
                            <w:top w:val="none" w:sz="0" w:space="0" w:color="auto"/>
                            <w:left w:val="none" w:sz="0" w:space="0" w:color="auto"/>
                            <w:bottom w:val="none" w:sz="0" w:space="0" w:color="auto"/>
                            <w:right w:val="none" w:sz="0" w:space="0" w:color="auto"/>
                          </w:divBdr>
                          <w:divsChild>
                            <w:div w:id="1656759582">
                              <w:marLeft w:val="0"/>
                              <w:marRight w:val="0"/>
                              <w:marTop w:val="0"/>
                              <w:marBottom w:val="0"/>
                              <w:divBdr>
                                <w:top w:val="none" w:sz="0" w:space="0" w:color="auto"/>
                                <w:left w:val="none" w:sz="0" w:space="0" w:color="auto"/>
                                <w:bottom w:val="none" w:sz="0" w:space="0" w:color="auto"/>
                                <w:right w:val="none" w:sz="0" w:space="0" w:color="auto"/>
                              </w:divBdr>
                              <w:divsChild>
                                <w:div w:id="1896575437">
                                  <w:marLeft w:val="0"/>
                                  <w:marRight w:val="0"/>
                                  <w:marTop w:val="0"/>
                                  <w:marBottom w:val="0"/>
                                  <w:divBdr>
                                    <w:top w:val="none" w:sz="0" w:space="0" w:color="auto"/>
                                    <w:left w:val="none" w:sz="0" w:space="0" w:color="auto"/>
                                    <w:bottom w:val="none" w:sz="0" w:space="0" w:color="auto"/>
                                    <w:right w:val="none" w:sz="0" w:space="0" w:color="auto"/>
                                  </w:divBdr>
                                  <w:divsChild>
                                    <w:div w:id="41101151">
                                      <w:marLeft w:val="0"/>
                                      <w:marRight w:val="0"/>
                                      <w:marTop w:val="0"/>
                                      <w:marBottom w:val="0"/>
                                      <w:divBdr>
                                        <w:top w:val="none" w:sz="0" w:space="0" w:color="auto"/>
                                        <w:left w:val="none" w:sz="0" w:space="0" w:color="auto"/>
                                        <w:bottom w:val="none" w:sz="0" w:space="0" w:color="auto"/>
                                        <w:right w:val="none" w:sz="0" w:space="0" w:color="auto"/>
                                      </w:divBdr>
                                      <w:divsChild>
                                        <w:div w:id="136016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4623481">
      <w:bodyDiv w:val="1"/>
      <w:marLeft w:val="0"/>
      <w:marRight w:val="0"/>
      <w:marTop w:val="0"/>
      <w:marBottom w:val="0"/>
      <w:divBdr>
        <w:top w:val="none" w:sz="0" w:space="0" w:color="auto"/>
        <w:left w:val="none" w:sz="0" w:space="0" w:color="auto"/>
        <w:bottom w:val="none" w:sz="0" w:space="0" w:color="auto"/>
        <w:right w:val="none" w:sz="0" w:space="0" w:color="auto"/>
      </w:divBdr>
    </w:div>
    <w:div w:id="1620457019">
      <w:bodyDiv w:val="1"/>
      <w:marLeft w:val="0"/>
      <w:marRight w:val="0"/>
      <w:marTop w:val="0"/>
      <w:marBottom w:val="0"/>
      <w:divBdr>
        <w:top w:val="none" w:sz="0" w:space="0" w:color="auto"/>
        <w:left w:val="none" w:sz="0" w:space="0" w:color="auto"/>
        <w:bottom w:val="none" w:sz="0" w:space="0" w:color="auto"/>
        <w:right w:val="none" w:sz="0" w:space="0" w:color="auto"/>
      </w:divBdr>
      <w:divsChild>
        <w:div w:id="659313539">
          <w:marLeft w:val="0"/>
          <w:marRight w:val="0"/>
          <w:marTop w:val="0"/>
          <w:marBottom w:val="0"/>
          <w:divBdr>
            <w:top w:val="none" w:sz="0" w:space="0" w:color="auto"/>
            <w:left w:val="none" w:sz="0" w:space="0" w:color="auto"/>
            <w:bottom w:val="none" w:sz="0" w:space="0" w:color="auto"/>
            <w:right w:val="none" w:sz="0" w:space="0" w:color="auto"/>
          </w:divBdr>
          <w:divsChild>
            <w:div w:id="940726893">
              <w:marLeft w:val="0"/>
              <w:marRight w:val="0"/>
              <w:marTop w:val="0"/>
              <w:marBottom w:val="0"/>
              <w:divBdr>
                <w:top w:val="none" w:sz="0" w:space="0" w:color="auto"/>
                <w:left w:val="none" w:sz="0" w:space="0" w:color="auto"/>
                <w:bottom w:val="none" w:sz="0" w:space="0" w:color="auto"/>
                <w:right w:val="none" w:sz="0" w:space="0" w:color="auto"/>
              </w:divBdr>
              <w:divsChild>
                <w:div w:id="187644613">
                  <w:marLeft w:val="0"/>
                  <w:marRight w:val="0"/>
                  <w:marTop w:val="0"/>
                  <w:marBottom w:val="0"/>
                  <w:divBdr>
                    <w:top w:val="none" w:sz="0" w:space="0" w:color="auto"/>
                    <w:left w:val="none" w:sz="0" w:space="0" w:color="auto"/>
                    <w:bottom w:val="none" w:sz="0" w:space="0" w:color="auto"/>
                    <w:right w:val="none" w:sz="0" w:space="0" w:color="auto"/>
                  </w:divBdr>
                  <w:divsChild>
                    <w:div w:id="590435404">
                      <w:marLeft w:val="0"/>
                      <w:marRight w:val="0"/>
                      <w:marTop w:val="0"/>
                      <w:marBottom w:val="0"/>
                      <w:divBdr>
                        <w:top w:val="none" w:sz="0" w:space="0" w:color="auto"/>
                        <w:left w:val="none" w:sz="0" w:space="0" w:color="auto"/>
                        <w:bottom w:val="none" w:sz="0" w:space="0" w:color="auto"/>
                        <w:right w:val="none" w:sz="0" w:space="0" w:color="auto"/>
                      </w:divBdr>
                      <w:divsChild>
                        <w:div w:id="86656649">
                          <w:marLeft w:val="0"/>
                          <w:marRight w:val="0"/>
                          <w:marTop w:val="0"/>
                          <w:marBottom w:val="0"/>
                          <w:divBdr>
                            <w:top w:val="none" w:sz="0" w:space="0" w:color="auto"/>
                            <w:left w:val="none" w:sz="0" w:space="0" w:color="auto"/>
                            <w:bottom w:val="none" w:sz="0" w:space="0" w:color="auto"/>
                            <w:right w:val="none" w:sz="0" w:space="0" w:color="auto"/>
                          </w:divBdr>
                          <w:divsChild>
                            <w:div w:id="1702894300">
                              <w:marLeft w:val="0"/>
                              <w:marRight w:val="0"/>
                              <w:marTop w:val="0"/>
                              <w:marBottom w:val="0"/>
                              <w:divBdr>
                                <w:top w:val="none" w:sz="0" w:space="0" w:color="auto"/>
                                <w:left w:val="none" w:sz="0" w:space="0" w:color="auto"/>
                                <w:bottom w:val="none" w:sz="0" w:space="0" w:color="auto"/>
                                <w:right w:val="none" w:sz="0" w:space="0" w:color="auto"/>
                              </w:divBdr>
                              <w:divsChild>
                                <w:div w:id="664363247">
                                  <w:marLeft w:val="0"/>
                                  <w:marRight w:val="0"/>
                                  <w:marTop w:val="0"/>
                                  <w:marBottom w:val="0"/>
                                  <w:divBdr>
                                    <w:top w:val="none" w:sz="0" w:space="0" w:color="auto"/>
                                    <w:left w:val="none" w:sz="0" w:space="0" w:color="auto"/>
                                    <w:bottom w:val="none" w:sz="0" w:space="0" w:color="auto"/>
                                    <w:right w:val="none" w:sz="0" w:space="0" w:color="auto"/>
                                  </w:divBdr>
                                  <w:divsChild>
                                    <w:div w:id="1563832127">
                                      <w:marLeft w:val="0"/>
                                      <w:marRight w:val="0"/>
                                      <w:marTop w:val="0"/>
                                      <w:marBottom w:val="0"/>
                                      <w:divBdr>
                                        <w:top w:val="none" w:sz="0" w:space="0" w:color="auto"/>
                                        <w:left w:val="none" w:sz="0" w:space="0" w:color="auto"/>
                                        <w:bottom w:val="none" w:sz="0" w:space="0" w:color="auto"/>
                                        <w:right w:val="none" w:sz="0" w:space="0" w:color="auto"/>
                                      </w:divBdr>
                                      <w:divsChild>
                                        <w:div w:id="11117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4335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en%20Willers\AppData\Roaming\Alchimedus\LinearB\Conf\Int\1\Templates\~Common\MainTemplate.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MainTemplate</Template>
  <TotalTime>0</TotalTime>
  <Pages>3</Pages>
  <Words>933</Words>
  <Characters>6537</Characters>
  <Application>Microsoft Office Word</Application>
  <DocSecurity>0</DocSecurity>
  <Lines>123</Lines>
  <Paragraphs>63</Paragraphs>
  <ScaleCrop>false</ScaleCrop>
  <HeadingPairs>
    <vt:vector size="2" baseType="variant">
      <vt:variant>
        <vt:lpstr>Titel</vt:lpstr>
      </vt:variant>
      <vt:variant>
        <vt:i4>1</vt:i4>
      </vt:variant>
    </vt:vector>
  </HeadingPairs>
  <TitlesOfParts>
    <vt:vector size="1" baseType="lpstr">
      <vt:lpstr/>
    </vt:vector>
  </TitlesOfParts>
  <Company>Alchimedus GmbH</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Willers</dc:creator>
  <cp:keywords/>
  <cp:lastModifiedBy>Sven Willers</cp:lastModifiedBy>
  <cp:revision>3</cp:revision>
  <cp:lastPrinted>2007-09-05T11:02:00Z</cp:lastPrinted>
  <dcterms:created xsi:type="dcterms:W3CDTF">2021-10-04T11:21:00Z</dcterms:created>
  <dcterms:modified xsi:type="dcterms:W3CDTF">2021-10-04T11:21:00Z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faultTitle">
    <vt:lpwstr/>
  </property>
  <property fmtid="{D5CDD505-2E9C-101B-9397-08002B2CF9AE}" pid="3" name="NoHeader">
    <vt:bool>true</vt:bool>
  </property>
</Properties>
</file>